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21CF" w14:textId="4382EDF5" w:rsidR="006C68FC" w:rsidRPr="006C63C4" w:rsidRDefault="00496224" w:rsidP="008648DB">
      <w:pPr>
        <w:pStyle w:val="Heading1"/>
        <w:rPr>
          <w:sz w:val="30"/>
          <w:szCs w:val="30"/>
        </w:rPr>
      </w:pPr>
      <w:bookmarkStart w:id="0" w:name="_Toc218731357"/>
      <w:r w:rsidRPr="006C63C4">
        <w:rPr>
          <w:sz w:val="30"/>
          <w:szCs w:val="30"/>
        </w:rPr>
        <w:t>PSY</w:t>
      </w:r>
      <w:r w:rsidR="006C63C4" w:rsidRPr="006C63C4">
        <w:rPr>
          <w:sz w:val="30"/>
          <w:szCs w:val="30"/>
        </w:rPr>
        <w:t>295</w:t>
      </w:r>
      <w:r w:rsidRPr="006C63C4">
        <w:rPr>
          <w:sz w:val="30"/>
          <w:szCs w:val="30"/>
        </w:rPr>
        <w:t xml:space="preserve">: </w:t>
      </w:r>
      <w:r w:rsidR="006C63C4" w:rsidRPr="006C63C4">
        <w:rPr>
          <w:sz w:val="30"/>
          <w:szCs w:val="30"/>
        </w:rPr>
        <w:t>Data Analysis in Psychological Research</w:t>
      </w:r>
      <w:r w:rsidRPr="006C63C4">
        <w:rPr>
          <w:sz w:val="30"/>
          <w:szCs w:val="30"/>
        </w:rPr>
        <w:t>, Section 00</w:t>
      </w:r>
      <w:r w:rsidR="006C63C4" w:rsidRPr="006C63C4">
        <w:rPr>
          <w:sz w:val="30"/>
          <w:szCs w:val="30"/>
        </w:rPr>
        <w:t>2</w:t>
      </w:r>
      <w:bookmarkEnd w:id="0"/>
    </w:p>
    <w:p w14:paraId="7349CFE6" w14:textId="533C8821" w:rsidR="006C68FC" w:rsidRDefault="006C63C4" w:rsidP="006C68FC">
      <w:pPr>
        <w:rPr>
          <w:b/>
          <w:bCs/>
          <w:color w:val="008000"/>
        </w:rPr>
      </w:pPr>
      <w:r>
        <w:rPr>
          <w:rStyle w:val="Emphasis"/>
          <w:i w:val="0"/>
          <w:iCs w:val="0"/>
        </w:rPr>
        <w:t>Spring</w:t>
      </w:r>
      <w:r w:rsidR="00496224" w:rsidRPr="008648DB">
        <w:rPr>
          <w:rStyle w:val="Emphasis"/>
          <w:i w:val="0"/>
          <w:iCs w:val="0"/>
        </w:rPr>
        <w:t xml:space="preserve"> 202</w:t>
      </w:r>
      <w:r>
        <w:rPr>
          <w:rStyle w:val="Emphasis"/>
          <w:i w:val="0"/>
          <w:iCs w:val="0"/>
        </w:rPr>
        <w:t>6</w:t>
      </w:r>
      <w:r w:rsidR="00A85909" w:rsidRPr="008648DB">
        <w:rPr>
          <w:i/>
          <w:iCs/>
          <w:color w:val="008000"/>
        </w:rPr>
        <w:t xml:space="preserve"> </w:t>
      </w:r>
      <w:r w:rsidR="006C68FC" w:rsidRPr="008648DB">
        <w:rPr>
          <w:b/>
          <w:bCs/>
          <w:color w:val="008000"/>
        </w:rPr>
        <w:t>Syllabus</w:t>
      </w:r>
    </w:p>
    <w:p w14:paraId="4F7B904F" w14:textId="4D6A10B9" w:rsidR="008648DB" w:rsidRPr="008648DB" w:rsidRDefault="008648DB" w:rsidP="006C68FC">
      <w:pPr>
        <w:rPr>
          <w:i/>
          <w:iCs/>
          <w:color w:val="008000"/>
        </w:rPr>
      </w:pPr>
      <w:r>
        <w:rPr>
          <w:b/>
          <w:bCs/>
          <w:color w:val="008000"/>
        </w:rPr>
        <w:t>Dr. Gwendolyn Seidman</w:t>
      </w:r>
    </w:p>
    <w:p w14:paraId="69BF948B" w14:textId="19DF7A00" w:rsidR="006C68FC" w:rsidRPr="008648DB" w:rsidRDefault="00496224" w:rsidP="006C68FC">
      <w:pPr>
        <w:rPr>
          <w:rStyle w:val="Emphasis"/>
          <w:i w:val="0"/>
          <w:iCs w:val="0"/>
        </w:rPr>
      </w:pPr>
      <w:r w:rsidRPr="008648DB">
        <w:rPr>
          <w:rStyle w:val="Emphasis"/>
          <w:i w:val="0"/>
          <w:iCs w:val="0"/>
        </w:rPr>
        <w:t>Department of Psychology</w:t>
      </w:r>
    </w:p>
    <w:p w14:paraId="35518382" w14:textId="77777777" w:rsidR="00024315" w:rsidRPr="006F2A98" w:rsidRDefault="00024315" w:rsidP="006C68FC">
      <w:pPr>
        <w:rPr>
          <w:rStyle w:val="Emphasis"/>
          <w:i w:val="0"/>
          <w:iCs w:val="0"/>
          <w:color w:val="auto"/>
        </w:rPr>
      </w:pPr>
    </w:p>
    <w:sdt>
      <w:sdtPr>
        <w:rPr>
          <w:rFonts w:ascii="Calibri" w:eastAsia="Cambria" w:hAnsi="Calibri" w:cs="Times New Roman"/>
          <w:i/>
          <w:iCs/>
          <w:color w:val="008000"/>
          <w:sz w:val="22"/>
          <w:szCs w:val="24"/>
        </w:rPr>
        <w:id w:val="-1241553019"/>
        <w:docPartObj>
          <w:docPartGallery w:val="Table of Contents"/>
          <w:docPartUnique/>
        </w:docPartObj>
      </w:sdtPr>
      <w:sdtEndPr>
        <w:rPr>
          <w:b w:val="0"/>
          <w:bCs/>
          <w:noProof/>
        </w:rPr>
      </w:sdtEndPr>
      <w:sdtContent>
        <w:p w14:paraId="3C421B19" w14:textId="7EA1A8E8" w:rsidR="00763779" w:rsidRDefault="00763779" w:rsidP="008648DB">
          <w:pPr>
            <w:pStyle w:val="TOCHeading"/>
          </w:pPr>
          <w:r>
            <w:t>Contents</w:t>
          </w:r>
        </w:p>
        <w:p w14:paraId="24949203" w14:textId="5BF3D5BC" w:rsidR="00B82306" w:rsidRDefault="00AF10B2">
          <w:pPr>
            <w:pStyle w:val="TOC1"/>
            <w:tabs>
              <w:tab w:val="right" w:leader="underscore" w:pos="9350"/>
            </w:tabs>
            <w:rPr>
              <w:rFonts w:eastAsiaTheme="minorEastAsia" w:cstheme="minorBidi"/>
              <w:b w:val="0"/>
              <w:bCs w:val="0"/>
              <w:i w:val="0"/>
              <w:iCs w:val="0"/>
              <w:noProof/>
              <w:kern w:val="2"/>
              <w14:ligatures w14:val="standardContextual"/>
            </w:rPr>
          </w:pPr>
          <w:r>
            <w:rPr>
              <w:i w:val="0"/>
              <w:iCs w:val="0"/>
              <w:noProof/>
            </w:rPr>
            <w:fldChar w:fldCharType="begin"/>
          </w:r>
          <w:r>
            <w:rPr>
              <w:i w:val="0"/>
              <w:iCs w:val="0"/>
              <w:noProof/>
            </w:rPr>
            <w:instrText xml:space="preserve"> TOC \o "1-4" \h \z \u </w:instrText>
          </w:r>
          <w:r>
            <w:rPr>
              <w:i w:val="0"/>
              <w:iCs w:val="0"/>
              <w:noProof/>
            </w:rPr>
            <w:fldChar w:fldCharType="separate"/>
          </w:r>
          <w:hyperlink w:anchor="_Toc218731357" w:history="1">
            <w:r w:rsidR="00B82306" w:rsidRPr="0020645D">
              <w:rPr>
                <w:rStyle w:val="Hyperlink"/>
                <w:noProof/>
              </w:rPr>
              <w:t>PSY295: Data Analysis in Psychological Research, Section 002</w:t>
            </w:r>
            <w:r w:rsidR="00B82306">
              <w:rPr>
                <w:noProof/>
                <w:webHidden/>
              </w:rPr>
              <w:tab/>
            </w:r>
            <w:r w:rsidR="00B82306">
              <w:rPr>
                <w:noProof/>
                <w:webHidden/>
              </w:rPr>
              <w:fldChar w:fldCharType="begin"/>
            </w:r>
            <w:r w:rsidR="00B82306">
              <w:rPr>
                <w:noProof/>
                <w:webHidden/>
              </w:rPr>
              <w:instrText xml:space="preserve"> PAGEREF _Toc218731357 \h </w:instrText>
            </w:r>
            <w:r w:rsidR="00B82306">
              <w:rPr>
                <w:noProof/>
                <w:webHidden/>
              </w:rPr>
            </w:r>
            <w:r w:rsidR="00B82306">
              <w:rPr>
                <w:noProof/>
                <w:webHidden/>
              </w:rPr>
              <w:fldChar w:fldCharType="separate"/>
            </w:r>
            <w:r w:rsidR="00B82306">
              <w:rPr>
                <w:noProof/>
                <w:webHidden/>
              </w:rPr>
              <w:t>1</w:t>
            </w:r>
            <w:r w:rsidR="00B82306">
              <w:rPr>
                <w:noProof/>
                <w:webHidden/>
              </w:rPr>
              <w:fldChar w:fldCharType="end"/>
            </w:r>
          </w:hyperlink>
        </w:p>
        <w:p w14:paraId="72B24B03" w14:textId="3259B256" w:rsidR="00B82306" w:rsidRDefault="00B82306">
          <w:pPr>
            <w:pStyle w:val="TOC2"/>
            <w:tabs>
              <w:tab w:val="right" w:leader="underscore" w:pos="9350"/>
            </w:tabs>
            <w:rPr>
              <w:rFonts w:eastAsiaTheme="minorEastAsia" w:cstheme="minorBidi"/>
              <w:b w:val="0"/>
              <w:bCs w:val="0"/>
              <w:noProof/>
              <w:kern w:val="2"/>
              <w:sz w:val="24"/>
              <w:szCs w:val="24"/>
              <w14:ligatures w14:val="standardContextual"/>
            </w:rPr>
          </w:pPr>
          <w:hyperlink w:anchor="_Toc218731358" w:history="1">
            <w:r w:rsidRPr="0020645D">
              <w:rPr>
                <w:rStyle w:val="Hyperlink"/>
                <w:noProof/>
              </w:rPr>
              <w:t>Part 1: Course Information</w:t>
            </w:r>
            <w:r>
              <w:rPr>
                <w:noProof/>
                <w:webHidden/>
              </w:rPr>
              <w:tab/>
            </w:r>
            <w:r>
              <w:rPr>
                <w:noProof/>
                <w:webHidden/>
              </w:rPr>
              <w:fldChar w:fldCharType="begin"/>
            </w:r>
            <w:r>
              <w:rPr>
                <w:noProof/>
                <w:webHidden/>
              </w:rPr>
              <w:instrText xml:space="preserve"> PAGEREF _Toc218731358 \h </w:instrText>
            </w:r>
            <w:r>
              <w:rPr>
                <w:noProof/>
                <w:webHidden/>
              </w:rPr>
            </w:r>
            <w:r>
              <w:rPr>
                <w:noProof/>
                <w:webHidden/>
              </w:rPr>
              <w:fldChar w:fldCharType="separate"/>
            </w:r>
            <w:r>
              <w:rPr>
                <w:noProof/>
                <w:webHidden/>
              </w:rPr>
              <w:t>2</w:t>
            </w:r>
            <w:r>
              <w:rPr>
                <w:noProof/>
                <w:webHidden/>
              </w:rPr>
              <w:fldChar w:fldCharType="end"/>
            </w:r>
          </w:hyperlink>
        </w:p>
        <w:p w14:paraId="3CF4AEB2" w14:textId="5140857A"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59" w:history="1">
            <w:r w:rsidRPr="0020645D">
              <w:rPr>
                <w:rStyle w:val="Hyperlink"/>
                <w:noProof/>
              </w:rPr>
              <w:t>Instructor Information</w:t>
            </w:r>
            <w:r>
              <w:rPr>
                <w:noProof/>
                <w:webHidden/>
              </w:rPr>
              <w:tab/>
            </w:r>
            <w:r>
              <w:rPr>
                <w:noProof/>
                <w:webHidden/>
              </w:rPr>
              <w:fldChar w:fldCharType="begin"/>
            </w:r>
            <w:r>
              <w:rPr>
                <w:noProof/>
                <w:webHidden/>
              </w:rPr>
              <w:instrText xml:space="preserve"> PAGEREF _Toc218731359 \h </w:instrText>
            </w:r>
            <w:r>
              <w:rPr>
                <w:noProof/>
                <w:webHidden/>
              </w:rPr>
            </w:r>
            <w:r>
              <w:rPr>
                <w:noProof/>
                <w:webHidden/>
              </w:rPr>
              <w:fldChar w:fldCharType="separate"/>
            </w:r>
            <w:r>
              <w:rPr>
                <w:noProof/>
                <w:webHidden/>
              </w:rPr>
              <w:t>2</w:t>
            </w:r>
            <w:r>
              <w:rPr>
                <w:noProof/>
                <w:webHidden/>
              </w:rPr>
              <w:fldChar w:fldCharType="end"/>
            </w:r>
          </w:hyperlink>
        </w:p>
        <w:p w14:paraId="11DEBF34" w14:textId="3E786FDC"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0" w:history="1">
            <w:r w:rsidRPr="0020645D">
              <w:rPr>
                <w:rStyle w:val="Hyperlink"/>
                <w:noProof/>
              </w:rPr>
              <w:t>Teaching Assistants</w:t>
            </w:r>
            <w:r>
              <w:rPr>
                <w:noProof/>
                <w:webHidden/>
              </w:rPr>
              <w:tab/>
            </w:r>
            <w:r>
              <w:rPr>
                <w:noProof/>
                <w:webHidden/>
              </w:rPr>
              <w:fldChar w:fldCharType="begin"/>
            </w:r>
            <w:r>
              <w:rPr>
                <w:noProof/>
                <w:webHidden/>
              </w:rPr>
              <w:instrText xml:space="preserve"> PAGEREF _Toc218731360 \h </w:instrText>
            </w:r>
            <w:r>
              <w:rPr>
                <w:noProof/>
                <w:webHidden/>
              </w:rPr>
            </w:r>
            <w:r>
              <w:rPr>
                <w:noProof/>
                <w:webHidden/>
              </w:rPr>
              <w:fldChar w:fldCharType="separate"/>
            </w:r>
            <w:r>
              <w:rPr>
                <w:noProof/>
                <w:webHidden/>
              </w:rPr>
              <w:t>2</w:t>
            </w:r>
            <w:r>
              <w:rPr>
                <w:noProof/>
                <w:webHidden/>
              </w:rPr>
              <w:fldChar w:fldCharType="end"/>
            </w:r>
          </w:hyperlink>
        </w:p>
        <w:p w14:paraId="2959EDE2" w14:textId="0D0CB8E6"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1" w:history="1">
            <w:r w:rsidRPr="0020645D">
              <w:rPr>
                <w:rStyle w:val="Hyperlink"/>
                <w:noProof/>
              </w:rPr>
              <w:t>E-Mail</w:t>
            </w:r>
            <w:r>
              <w:rPr>
                <w:noProof/>
                <w:webHidden/>
              </w:rPr>
              <w:tab/>
            </w:r>
            <w:r>
              <w:rPr>
                <w:noProof/>
                <w:webHidden/>
              </w:rPr>
              <w:fldChar w:fldCharType="begin"/>
            </w:r>
            <w:r>
              <w:rPr>
                <w:noProof/>
                <w:webHidden/>
              </w:rPr>
              <w:instrText xml:space="preserve"> PAGEREF _Toc218731361 \h </w:instrText>
            </w:r>
            <w:r>
              <w:rPr>
                <w:noProof/>
                <w:webHidden/>
              </w:rPr>
            </w:r>
            <w:r>
              <w:rPr>
                <w:noProof/>
                <w:webHidden/>
              </w:rPr>
              <w:fldChar w:fldCharType="separate"/>
            </w:r>
            <w:r>
              <w:rPr>
                <w:noProof/>
                <w:webHidden/>
              </w:rPr>
              <w:t>2</w:t>
            </w:r>
            <w:r>
              <w:rPr>
                <w:noProof/>
                <w:webHidden/>
              </w:rPr>
              <w:fldChar w:fldCharType="end"/>
            </w:r>
          </w:hyperlink>
        </w:p>
        <w:p w14:paraId="7A07AF38" w14:textId="65D7620B"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2" w:history="1">
            <w:r w:rsidRPr="0020645D">
              <w:rPr>
                <w:rStyle w:val="Hyperlink"/>
                <w:noProof/>
              </w:rPr>
              <w:t>Who to Contact About What</w:t>
            </w:r>
            <w:r>
              <w:rPr>
                <w:noProof/>
                <w:webHidden/>
              </w:rPr>
              <w:tab/>
            </w:r>
            <w:r>
              <w:rPr>
                <w:noProof/>
                <w:webHidden/>
              </w:rPr>
              <w:fldChar w:fldCharType="begin"/>
            </w:r>
            <w:r>
              <w:rPr>
                <w:noProof/>
                <w:webHidden/>
              </w:rPr>
              <w:instrText xml:space="preserve"> PAGEREF _Toc218731362 \h </w:instrText>
            </w:r>
            <w:r>
              <w:rPr>
                <w:noProof/>
                <w:webHidden/>
              </w:rPr>
            </w:r>
            <w:r>
              <w:rPr>
                <w:noProof/>
                <w:webHidden/>
              </w:rPr>
              <w:fldChar w:fldCharType="separate"/>
            </w:r>
            <w:r>
              <w:rPr>
                <w:noProof/>
                <w:webHidden/>
              </w:rPr>
              <w:t>2</w:t>
            </w:r>
            <w:r>
              <w:rPr>
                <w:noProof/>
                <w:webHidden/>
              </w:rPr>
              <w:fldChar w:fldCharType="end"/>
            </w:r>
          </w:hyperlink>
        </w:p>
        <w:p w14:paraId="13D9F96C" w14:textId="2FD1E09F"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3" w:history="1">
            <w:r w:rsidRPr="0020645D">
              <w:rPr>
                <w:rStyle w:val="Hyperlink"/>
                <w:noProof/>
              </w:rPr>
              <w:t>Technical Assistance</w:t>
            </w:r>
            <w:r>
              <w:rPr>
                <w:noProof/>
                <w:webHidden/>
              </w:rPr>
              <w:tab/>
            </w:r>
            <w:r>
              <w:rPr>
                <w:noProof/>
                <w:webHidden/>
              </w:rPr>
              <w:fldChar w:fldCharType="begin"/>
            </w:r>
            <w:r>
              <w:rPr>
                <w:noProof/>
                <w:webHidden/>
              </w:rPr>
              <w:instrText xml:space="preserve"> PAGEREF _Toc218731363 \h </w:instrText>
            </w:r>
            <w:r>
              <w:rPr>
                <w:noProof/>
                <w:webHidden/>
              </w:rPr>
            </w:r>
            <w:r>
              <w:rPr>
                <w:noProof/>
                <w:webHidden/>
              </w:rPr>
              <w:fldChar w:fldCharType="separate"/>
            </w:r>
            <w:r>
              <w:rPr>
                <w:noProof/>
                <w:webHidden/>
              </w:rPr>
              <w:t>3</w:t>
            </w:r>
            <w:r>
              <w:rPr>
                <w:noProof/>
                <w:webHidden/>
              </w:rPr>
              <w:fldChar w:fldCharType="end"/>
            </w:r>
          </w:hyperlink>
        </w:p>
        <w:p w14:paraId="2C42644D" w14:textId="02D59218"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4" w:history="1">
            <w:r w:rsidRPr="0020645D">
              <w:rPr>
                <w:rStyle w:val="Hyperlink"/>
                <w:noProof/>
              </w:rPr>
              <w:t>D2L Access and PowerPoint Slides</w:t>
            </w:r>
            <w:r>
              <w:rPr>
                <w:noProof/>
                <w:webHidden/>
              </w:rPr>
              <w:tab/>
            </w:r>
            <w:r>
              <w:rPr>
                <w:noProof/>
                <w:webHidden/>
              </w:rPr>
              <w:fldChar w:fldCharType="begin"/>
            </w:r>
            <w:r>
              <w:rPr>
                <w:noProof/>
                <w:webHidden/>
              </w:rPr>
              <w:instrText xml:space="preserve"> PAGEREF _Toc218731364 \h </w:instrText>
            </w:r>
            <w:r>
              <w:rPr>
                <w:noProof/>
                <w:webHidden/>
              </w:rPr>
            </w:r>
            <w:r>
              <w:rPr>
                <w:noProof/>
                <w:webHidden/>
              </w:rPr>
              <w:fldChar w:fldCharType="separate"/>
            </w:r>
            <w:r>
              <w:rPr>
                <w:noProof/>
                <w:webHidden/>
              </w:rPr>
              <w:t>3</w:t>
            </w:r>
            <w:r>
              <w:rPr>
                <w:noProof/>
                <w:webHidden/>
              </w:rPr>
              <w:fldChar w:fldCharType="end"/>
            </w:r>
          </w:hyperlink>
        </w:p>
        <w:p w14:paraId="0A0E9D11" w14:textId="2E461EE9"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5" w:history="1">
            <w:r w:rsidRPr="0020645D">
              <w:rPr>
                <w:rStyle w:val="Hyperlink"/>
                <w:noProof/>
              </w:rPr>
              <w:t>Course Description</w:t>
            </w:r>
            <w:r>
              <w:rPr>
                <w:noProof/>
                <w:webHidden/>
              </w:rPr>
              <w:tab/>
            </w:r>
            <w:r>
              <w:rPr>
                <w:noProof/>
                <w:webHidden/>
              </w:rPr>
              <w:fldChar w:fldCharType="begin"/>
            </w:r>
            <w:r>
              <w:rPr>
                <w:noProof/>
                <w:webHidden/>
              </w:rPr>
              <w:instrText xml:space="preserve"> PAGEREF _Toc218731365 \h </w:instrText>
            </w:r>
            <w:r>
              <w:rPr>
                <w:noProof/>
                <w:webHidden/>
              </w:rPr>
            </w:r>
            <w:r>
              <w:rPr>
                <w:noProof/>
                <w:webHidden/>
              </w:rPr>
              <w:fldChar w:fldCharType="separate"/>
            </w:r>
            <w:r>
              <w:rPr>
                <w:noProof/>
                <w:webHidden/>
              </w:rPr>
              <w:t>3</w:t>
            </w:r>
            <w:r>
              <w:rPr>
                <w:noProof/>
                <w:webHidden/>
              </w:rPr>
              <w:fldChar w:fldCharType="end"/>
            </w:r>
          </w:hyperlink>
        </w:p>
        <w:p w14:paraId="6DAC4667" w14:textId="0C6F181D"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6" w:history="1">
            <w:r w:rsidRPr="0020645D">
              <w:rPr>
                <w:rStyle w:val="Hyperlink"/>
                <w:noProof/>
              </w:rPr>
              <w:t>General Expectations</w:t>
            </w:r>
            <w:r>
              <w:rPr>
                <w:noProof/>
                <w:webHidden/>
              </w:rPr>
              <w:tab/>
            </w:r>
            <w:r>
              <w:rPr>
                <w:noProof/>
                <w:webHidden/>
              </w:rPr>
              <w:fldChar w:fldCharType="begin"/>
            </w:r>
            <w:r>
              <w:rPr>
                <w:noProof/>
                <w:webHidden/>
              </w:rPr>
              <w:instrText xml:space="preserve"> PAGEREF _Toc218731366 \h </w:instrText>
            </w:r>
            <w:r>
              <w:rPr>
                <w:noProof/>
                <w:webHidden/>
              </w:rPr>
            </w:r>
            <w:r>
              <w:rPr>
                <w:noProof/>
                <w:webHidden/>
              </w:rPr>
              <w:fldChar w:fldCharType="separate"/>
            </w:r>
            <w:r>
              <w:rPr>
                <w:noProof/>
                <w:webHidden/>
              </w:rPr>
              <w:t>3</w:t>
            </w:r>
            <w:r>
              <w:rPr>
                <w:noProof/>
                <w:webHidden/>
              </w:rPr>
              <w:fldChar w:fldCharType="end"/>
            </w:r>
          </w:hyperlink>
        </w:p>
        <w:p w14:paraId="0515C439" w14:textId="26A827E5"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7" w:history="1">
            <w:r w:rsidRPr="0020645D">
              <w:rPr>
                <w:rStyle w:val="Hyperlink"/>
                <w:noProof/>
              </w:rPr>
              <w:t>Required Textbook &amp; Course Materials</w:t>
            </w:r>
            <w:r>
              <w:rPr>
                <w:noProof/>
                <w:webHidden/>
              </w:rPr>
              <w:tab/>
            </w:r>
            <w:r>
              <w:rPr>
                <w:noProof/>
                <w:webHidden/>
              </w:rPr>
              <w:fldChar w:fldCharType="begin"/>
            </w:r>
            <w:r>
              <w:rPr>
                <w:noProof/>
                <w:webHidden/>
              </w:rPr>
              <w:instrText xml:space="preserve"> PAGEREF _Toc218731367 \h </w:instrText>
            </w:r>
            <w:r>
              <w:rPr>
                <w:noProof/>
                <w:webHidden/>
              </w:rPr>
            </w:r>
            <w:r>
              <w:rPr>
                <w:noProof/>
                <w:webHidden/>
              </w:rPr>
              <w:fldChar w:fldCharType="separate"/>
            </w:r>
            <w:r>
              <w:rPr>
                <w:noProof/>
                <w:webHidden/>
              </w:rPr>
              <w:t>3</w:t>
            </w:r>
            <w:r>
              <w:rPr>
                <w:noProof/>
                <w:webHidden/>
              </w:rPr>
              <w:fldChar w:fldCharType="end"/>
            </w:r>
          </w:hyperlink>
        </w:p>
        <w:p w14:paraId="2F157A47" w14:textId="10D7BFF0"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68" w:history="1">
            <w:r w:rsidRPr="0020645D">
              <w:rPr>
                <w:rStyle w:val="Hyperlink"/>
                <w:noProof/>
              </w:rPr>
              <w:t>Resource Center for Persons with Disabilities (RCPD)</w:t>
            </w:r>
            <w:r>
              <w:rPr>
                <w:noProof/>
                <w:webHidden/>
              </w:rPr>
              <w:tab/>
            </w:r>
            <w:r>
              <w:rPr>
                <w:noProof/>
                <w:webHidden/>
              </w:rPr>
              <w:fldChar w:fldCharType="begin"/>
            </w:r>
            <w:r>
              <w:rPr>
                <w:noProof/>
                <w:webHidden/>
              </w:rPr>
              <w:instrText xml:space="preserve"> PAGEREF _Toc218731368 \h </w:instrText>
            </w:r>
            <w:r>
              <w:rPr>
                <w:noProof/>
                <w:webHidden/>
              </w:rPr>
            </w:r>
            <w:r>
              <w:rPr>
                <w:noProof/>
                <w:webHidden/>
              </w:rPr>
              <w:fldChar w:fldCharType="separate"/>
            </w:r>
            <w:r>
              <w:rPr>
                <w:noProof/>
                <w:webHidden/>
              </w:rPr>
              <w:t>4</w:t>
            </w:r>
            <w:r>
              <w:rPr>
                <w:noProof/>
                <w:webHidden/>
              </w:rPr>
              <w:fldChar w:fldCharType="end"/>
            </w:r>
          </w:hyperlink>
        </w:p>
        <w:p w14:paraId="6600B8C7" w14:textId="399D0BBB" w:rsidR="00B82306" w:rsidRDefault="00B82306">
          <w:pPr>
            <w:pStyle w:val="TOC2"/>
            <w:tabs>
              <w:tab w:val="right" w:leader="underscore" w:pos="9350"/>
            </w:tabs>
            <w:rPr>
              <w:rFonts w:eastAsiaTheme="minorEastAsia" w:cstheme="minorBidi"/>
              <w:b w:val="0"/>
              <w:bCs w:val="0"/>
              <w:noProof/>
              <w:kern w:val="2"/>
              <w:sz w:val="24"/>
              <w:szCs w:val="24"/>
              <w14:ligatures w14:val="standardContextual"/>
            </w:rPr>
          </w:pPr>
          <w:hyperlink w:anchor="_Toc218731369" w:history="1">
            <w:r w:rsidRPr="0020645D">
              <w:rPr>
                <w:rStyle w:val="Hyperlink"/>
                <w:noProof/>
              </w:rPr>
              <w:t>Part 2: Instructional Objectives</w:t>
            </w:r>
            <w:r>
              <w:rPr>
                <w:noProof/>
                <w:webHidden/>
              </w:rPr>
              <w:tab/>
            </w:r>
            <w:r>
              <w:rPr>
                <w:noProof/>
                <w:webHidden/>
              </w:rPr>
              <w:fldChar w:fldCharType="begin"/>
            </w:r>
            <w:r>
              <w:rPr>
                <w:noProof/>
                <w:webHidden/>
              </w:rPr>
              <w:instrText xml:space="preserve"> PAGEREF _Toc218731369 \h </w:instrText>
            </w:r>
            <w:r>
              <w:rPr>
                <w:noProof/>
                <w:webHidden/>
              </w:rPr>
            </w:r>
            <w:r>
              <w:rPr>
                <w:noProof/>
                <w:webHidden/>
              </w:rPr>
              <w:fldChar w:fldCharType="separate"/>
            </w:r>
            <w:r>
              <w:rPr>
                <w:noProof/>
                <w:webHidden/>
              </w:rPr>
              <w:t>4</w:t>
            </w:r>
            <w:r>
              <w:rPr>
                <w:noProof/>
                <w:webHidden/>
              </w:rPr>
              <w:fldChar w:fldCharType="end"/>
            </w:r>
          </w:hyperlink>
        </w:p>
        <w:p w14:paraId="44BD92F8" w14:textId="697F26A6" w:rsidR="00B82306" w:rsidRDefault="00B82306">
          <w:pPr>
            <w:pStyle w:val="TOC2"/>
            <w:tabs>
              <w:tab w:val="right" w:leader="underscore" w:pos="9350"/>
            </w:tabs>
            <w:rPr>
              <w:rFonts w:eastAsiaTheme="minorEastAsia" w:cstheme="minorBidi"/>
              <w:b w:val="0"/>
              <w:bCs w:val="0"/>
              <w:noProof/>
              <w:kern w:val="2"/>
              <w:sz w:val="24"/>
              <w:szCs w:val="24"/>
              <w14:ligatures w14:val="standardContextual"/>
            </w:rPr>
          </w:pPr>
          <w:hyperlink w:anchor="_Toc218731370" w:history="1">
            <w:r w:rsidRPr="0020645D">
              <w:rPr>
                <w:rStyle w:val="Hyperlink"/>
                <w:noProof/>
              </w:rPr>
              <w:t>Part 3: Course Outline/Schedule</w:t>
            </w:r>
            <w:r>
              <w:rPr>
                <w:noProof/>
                <w:webHidden/>
              </w:rPr>
              <w:tab/>
            </w:r>
            <w:r>
              <w:rPr>
                <w:noProof/>
                <w:webHidden/>
              </w:rPr>
              <w:fldChar w:fldCharType="begin"/>
            </w:r>
            <w:r>
              <w:rPr>
                <w:noProof/>
                <w:webHidden/>
              </w:rPr>
              <w:instrText xml:space="preserve"> PAGEREF _Toc218731370 \h </w:instrText>
            </w:r>
            <w:r>
              <w:rPr>
                <w:noProof/>
                <w:webHidden/>
              </w:rPr>
            </w:r>
            <w:r>
              <w:rPr>
                <w:noProof/>
                <w:webHidden/>
              </w:rPr>
              <w:fldChar w:fldCharType="separate"/>
            </w:r>
            <w:r>
              <w:rPr>
                <w:noProof/>
                <w:webHidden/>
              </w:rPr>
              <w:t>5</w:t>
            </w:r>
            <w:r>
              <w:rPr>
                <w:noProof/>
                <w:webHidden/>
              </w:rPr>
              <w:fldChar w:fldCharType="end"/>
            </w:r>
          </w:hyperlink>
        </w:p>
        <w:p w14:paraId="37BC046B" w14:textId="1FD85E85" w:rsidR="00B82306" w:rsidRDefault="00B82306">
          <w:pPr>
            <w:pStyle w:val="TOC2"/>
            <w:tabs>
              <w:tab w:val="right" w:leader="underscore" w:pos="9350"/>
            </w:tabs>
            <w:rPr>
              <w:rFonts w:eastAsiaTheme="minorEastAsia" w:cstheme="minorBidi"/>
              <w:b w:val="0"/>
              <w:bCs w:val="0"/>
              <w:noProof/>
              <w:kern w:val="2"/>
              <w:sz w:val="24"/>
              <w:szCs w:val="24"/>
              <w14:ligatures w14:val="standardContextual"/>
            </w:rPr>
          </w:pPr>
          <w:hyperlink w:anchor="_Toc218731371" w:history="1">
            <w:r w:rsidRPr="0020645D">
              <w:rPr>
                <w:rStyle w:val="Hyperlink"/>
                <w:noProof/>
              </w:rPr>
              <w:t>Part 4: Grading Policy</w:t>
            </w:r>
            <w:r>
              <w:rPr>
                <w:noProof/>
                <w:webHidden/>
              </w:rPr>
              <w:tab/>
            </w:r>
            <w:r>
              <w:rPr>
                <w:noProof/>
                <w:webHidden/>
              </w:rPr>
              <w:fldChar w:fldCharType="begin"/>
            </w:r>
            <w:r>
              <w:rPr>
                <w:noProof/>
                <w:webHidden/>
              </w:rPr>
              <w:instrText xml:space="preserve"> PAGEREF _Toc218731371 \h </w:instrText>
            </w:r>
            <w:r>
              <w:rPr>
                <w:noProof/>
                <w:webHidden/>
              </w:rPr>
            </w:r>
            <w:r>
              <w:rPr>
                <w:noProof/>
                <w:webHidden/>
              </w:rPr>
              <w:fldChar w:fldCharType="separate"/>
            </w:r>
            <w:r>
              <w:rPr>
                <w:noProof/>
                <w:webHidden/>
              </w:rPr>
              <w:t>6</w:t>
            </w:r>
            <w:r>
              <w:rPr>
                <w:noProof/>
                <w:webHidden/>
              </w:rPr>
              <w:fldChar w:fldCharType="end"/>
            </w:r>
          </w:hyperlink>
        </w:p>
        <w:p w14:paraId="43024BEC" w14:textId="3121C6AA"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2" w:history="1">
            <w:r w:rsidRPr="0020645D">
              <w:rPr>
                <w:rStyle w:val="Hyperlink"/>
                <w:noProof/>
              </w:rPr>
              <w:t>Graded Course Activities</w:t>
            </w:r>
            <w:r>
              <w:rPr>
                <w:noProof/>
                <w:webHidden/>
              </w:rPr>
              <w:tab/>
            </w:r>
            <w:r>
              <w:rPr>
                <w:noProof/>
                <w:webHidden/>
              </w:rPr>
              <w:fldChar w:fldCharType="begin"/>
            </w:r>
            <w:r>
              <w:rPr>
                <w:noProof/>
                <w:webHidden/>
              </w:rPr>
              <w:instrText xml:space="preserve"> PAGEREF _Toc218731372 \h </w:instrText>
            </w:r>
            <w:r>
              <w:rPr>
                <w:noProof/>
                <w:webHidden/>
              </w:rPr>
            </w:r>
            <w:r>
              <w:rPr>
                <w:noProof/>
                <w:webHidden/>
              </w:rPr>
              <w:fldChar w:fldCharType="separate"/>
            </w:r>
            <w:r>
              <w:rPr>
                <w:noProof/>
                <w:webHidden/>
              </w:rPr>
              <w:t>6</w:t>
            </w:r>
            <w:r>
              <w:rPr>
                <w:noProof/>
                <w:webHidden/>
              </w:rPr>
              <w:fldChar w:fldCharType="end"/>
            </w:r>
          </w:hyperlink>
        </w:p>
        <w:p w14:paraId="4A276869" w14:textId="64CC7F7C"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3" w:history="1">
            <w:r w:rsidRPr="0020645D">
              <w:rPr>
                <w:rStyle w:val="Hyperlink"/>
                <w:noProof/>
              </w:rPr>
              <w:t>Exams</w:t>
            </w:r>
            <w:r>
              <w:rPr>
                <w:noProof/>
                <w:webHidden/>
              </w:rPr>
              <w:tab/>
            </w:r>
            <w:r>
              <w:rPr>
                <w:noProof/>
                <w:webHidden/>
              </w:rPr>
              <w:fldChar w:fldCharType="begin"/>
            </w:r>
            <w:r>
              <w:rPr>
                <w:noProof/>
                <w:webHidden/>
              </w:rPr>
              <w:instrText xml:space="preserve"> PAGEREF _Toc218731373 \h </w:instrText>
            </w:r>
            <w:r>
              <w:rPr>
                <w:noProof/>
                <w:webHidden/>
              </w:rPr>
            </w:r>
            <w:r>
              <w:rPr>
                <w:noProof/>
                <w:webHidden/>
              </w:rPr>
              <w:fldChar w:fldCharType="separate"/>
            </w:r>
            <w:r>
              <w:rPr>
                <w:noProof/>
                <w:webHidden/>
              </w:rPr>
              <w:t>6</w:t>
            </w:r>
            <w:r>
              <w:rPr>
                <w:noProof/>
                <w:webHidden/>
              </w:rPr>
              <w:fldChar w:fldCharType="end"/>
            </w:r>
          </w:hyperlink>
        </w:p>
        <w:p w14:paraId="64DD6F84" w14:textId="03231665"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4" w:history="1">
            <w:r w:rsidRPr="0020645D">
              <w:rPr>
                <w:rStyle w:val="Hyperlink"/>
                <w:noProof/>
              </w:rPr>
              <w:t>Missed Exam and Makeup Exam Policy</w:t>
            </w:r>
            <w:r>
              <w:rPr>
                <w:noProof/>
                <w:webHidden/>
              </w:rPr>
              <w:tab/>
            </w:r>
            <w:r>
              <w:rPr>
                <w:noProof/>
                <w:webHidden/>
              </w:rPr>
              <w:fldChar w:fldCharType="begin"/>
            </w:r>
            <w:r>
              <w:rPr>
                <w:noProof/>
                <w:webHidden/>
              </w:rPr>
              <w:instrText xml:space="preserve"> PAGEREF _Toc218731374 \h </w:instrText>
            </w:r>
            <w:r>
              <w:rPr>
                <w:noProof/>
                <w:webHidden/>
              </w:rPr>
            </w:r>
            <w:r>
              <w:rPr>
                <w:noProof/>
                <w:webHidden/>
              </w:rPr>
              <w:fldChar w:fldCharType="separate"/>
            </w:r>
            <w:r>
              <w:rPr>
                <w:noProof/>
                <w:webHidden/>
              </w:rPr>
              <w:t>6</w:t>
            </w:r>
            <w:r>
              <w:rPr>
                <w:noProof/>
                <w:webHidden/>
              </w:rPr>
              <w:fldChar w:fldCharType="end"/>
            </w:r>
          </w:hyperlink>
        </w:p>
        <w:p w14:paraId="1E0BFFF5" w14:textId="5CB5D331"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5" w:history="1">
            <w:r w:rsidRPr="0020645D">
              <w:rPr>
                <w:rStyle w:val="Hyperlink"/>
                <w:noProof/>
              </w:rPr>
              <w:t>Other Exam Policies</w:t>
            </w:r>
            <w:r>
              <w:rPr>
                <w:noProof/>
                <w:webHidden/>
              </w:rPr>
              <w:tab/>
            </w:r>
            <w:r>
              <w:rPr>
                <w:noProof/>
                <w:webHidden/>
              </w:rPr>
              <w:fldChar w:fldCharType="begin"/>
            </w:r>
            <w:r>
              <w:rPr>
                <w:noProof/>
                <w:webHidden/>
              </w:rPr>
              <w:instrText xml:space="preserve"> PAGEREF _Toc218731375 \h </w:instrText>
            </w:r>
            <w:r>
              <w:rPr>
                <w:noProof/>
                <w:webHidden/>
              </w:rPr>
            </w:r>
            <w:r>
              <w:rPr>
                <w:noProof/>
                <w:webHidden/>
              </w:rPr>
              <w:fldChar w:fldCharType="separate"/>
            </w:r>
            <w:r>
              <w:rPr>
                <w:noProof/>
                <w:webHidden/>
              </w:rPr>
              <w:t>6</w:t>
            </w:r>
            <w:r>
              <w:rPr>
                <w:noProof/>
                <w:webHidden/>
              </w:rPr>
              <w:fldChar w:fldCharType="end"/>
            </w:r>
          </w:hyperlink>
        </w:p>
        <w:p w14:paraId="4D672E26" w14:textId="68027DF3"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6" w:history="1">
            <w:r w:rsidRPr="0020645D">
              <w:rPr>
                <w:rStyle w:val="Hyperlink"/>
                <w:noProof/>
              </w:rPr>
              <w:t>Homework Assignments</w:t>
            </w:r>
            <w:r>
              <w:rPr>
                <w:noProof/>
                <w:webHidden/>
              </w:rPr>
              <w:tab/>
            </w:r>
            <w:r>
              <w:rPr>
                <w:noProof/>
                <w:webHidden/>
              </w:rPr>
              <w:fldChar w:fldCharType="begin"/>
            </w:r>
            <w:r>
              <w:rPr>
                <w:noProof/>
                <w:webHidden/>
              </w:rPr>
              <w:instrText xml:space="preserve"> PAGEREF _Toc218731376 \h </w:instrText>
            </w:r>
            <w:r>
              <w:rPr>
                <w:noProof/>
                <w:webHidden/>
              </w:rPr>
            </w:r>
            <w:r>
              <w:rPr>
                <w:noProof/>
                <w:webHidden/>
              </w:rPr>
              <w:fldChar w:fldCharType="separate"/>
            </w:r>
            <w:r>
              <w:rPr>
                <w:noProof/>
                <w:webHidden/>
              </w:rPr>
              <w:t>7</w:t>
            </w:r>
            <w:r>
              <w:rPr>
                <w:noProof/>
                <w:webHidden/>
              </w:rPr>
              <w:fldChar w:fldCharType="end"/>
            </w:r>
          </w:hyperlink>
        </w:p>
        <w:p w14:paraId="0A6240F9" w14:textId="150067E0"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7" w:history="1">
            <w:r w:rsidRPr="0020645D">
              <w:rPr>
                <w:rStyle w:val="Hyperlink"/>
                <w:noProof/>
              </w:rPr>
              <w:t>Attendance and In-Class Exercises</w:t>
            </w:r>
            <w:r>
              <w:rPr>
                <w:noProof/>
                <w:webHidden/>
              </w:rPr>
              <w:tab/>
            </w:r>
            <w:r>
              <w:rPr>
                <w:noProof/>
                <w:webHidden/>
              </w:rPr>
              <w:fldChar w:fldCharType="begin"/>
            </w:r>
            <w:r>
              <w:rPr>
                <w:noProof/>
                <w:webHidden/>
              </w:rPr>
              <w:instrText xml:space="preserve"> PAGEREF _Toc218731377 \h </w:instrText>
            </w:r>
            <w:r>
              <w:rPr>
                <w:noProof/>
                <w:webHidden/>
              </w:rPr>
            </w:r>
            <w:r>
              <w:rPr>
                <w:noProof/>
                <w:webHidden/>
              </w:rPr>
              <w:fldChar w:fldCharType="separate"/>
            </w:r>
            <w:r>
              <w:rPr>
                <w:noProof/>
                <w:webHidden/>
              </w:rPr>
              <w:t>7</w:t>
            </w:r>
            <w:r>
              <w:rPr>
                <w:noProof/>
                <w:webHidden/>
              </w:rPr>
              <w:fldChar w:fldCharType="end"/>
            </w:r>
          </w:hyperlink>
        </w:p>
        <w:p w14:paraId="766349C6" w14:textId="7DD73430"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8" w:history="1">
            <w:r w:rsidRPr="0020645D">
              <w:rPr>
                <w:rStyle w:val="Hyperlink"/>
                <w:noProof/>
              </w:rPr>
              <w:t>Extra Credit</w:t>
            </w:r>
            <w:r>
              <w:rPr>
                <w:noProof/>
                <w:webHidden/>
              </w:rPr>
              <w:tab/>
            </w:r>
            <w:r>
              <w:rPr>
                <w:noProof/>
                <w:webHidden/>
              </w:rPr>
              <w:fldChar w:fldCharType="begin"/>
            </w:r>
            <w:r>
              <w:rPr>
                <w:noProof/>
                <w:webHidden/>
              </w:rPr>
              <w:instrText xml:space="preserve"> PAGEREF _Toc218731378 \h </w:instrText>
            </w:r>
            <w:r>
              <w:rPr>
                <w:noProof/>
                <w:webHidden/>
              </w:rPr>
            </w:r>
            <w:r>
              <w:rPr>
                <w:noProof/>
                <w:webHidden/>
              </w:rPr>
              <w:fldChar w:fldCharType="separate"/>
            </w:r>
            <w:r>
              <w:rPr>
                <w:noProof/>
                <w:webHidden/>
              </w:rPr>
              <w:t>8</w:t>
            </w:r>
            <w:r>
              <w:rPr>
                <w:noProof/>
                <w:webHidden/>
              </w:rPr>
              <w:fldChar w:fldCharType="end"/>
            </w:r>
          </w:hyperlink>
        </w:p>
        <w:p w14:paraId="5A122F68" w14:textId="6C1D0653"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79" w:history="1">
            <w:r w:rsidRPr="0020645D">
              <w:rPr>
                <w:rStyle w:val="Hyperlink"/>
                <w:noProof/>
              </w:rPr>
              <w:t>Viewing Grades</w:t>
            </w:r>
            <w:r>
              <w:rPr>
                <w:noProof/>
                <w:webHidden/>
              </w:rPr>
              <w:tab/>
            </w:r>
            <w:r>
              <w:rPr>
                <w:noProof/>
                <w:webHidden/>
              </w:rPr>
              <w:fldChar w:fldCharType="begin"/>
            </w:r>
            <w:r>
              <w:rPr>
                <w:noProof/>
                <w:webHidden/>
              </w:rPr>
              <w:instrText xml:space="preserve"> PAGEREF _Toc218731379 \h </w:instrText>
            </w:r>
            <w:r>
              <w:rPr>
                <w:noProof/>
                <w:webHidden/>
              </w:rPr>
            </w:r>
            <w:r>
              <w:rPr>
                <w:noProof/>
                <w:webHidden/>
              </w:rPr>
              <w:fldChar w:fldCharType="separate"/>
            </w:r>
            <w:r>
              <w:rPr>
                <w:noProof/>
                <w:webHidden/>
              </w:rPr>
              <w:t>8</w:t>
            </w:r>
            <w:r>
              <w:rPr>
                <w:noProof/>
                <w:webHidden/>
              </w:rPr>
              <w:fldChar w:fldCharType="end"/>
            </w:r>
          </w:hyperlink>
        </w:p>
        <w:p w14:paraId="06B19A00" w14:textId="7F6A31D7"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0" w:history="1">
            <w:r w:rsidRPr="0020645D">
              <w:rPr>
                <w:rStyle w:val="Hyperlink"/>
                <w:noProof/>
              </w:rPr>
              <w:t>Grade Assignment (Grading Scale)</w:t>
            </w:r>
            <w:r>
              <w:rPr>
                <w:noProof/>
                <w:webHidden/>
              </w:rPr>
              <w:tab/>
            </w:r>
            <w:r>
              <w:rPr>
                <w:noProof/>
                <w:webHidden/>
              </w:rPr>
              <w:fldChar w:fldCharType="begin"/>
            </w:r>
            <w:r>
              <w:rPr>
                <w:noProof/>
                <w:webHidden/>
              </w:rPr>
              <w:instrText xml:space="preserve"> PAGEREF _Toc218731380 \h </w:instrText>
            </w:r>
            <w:r>
              <w:rPr>
                <w:noProof/>
                <w:webHidden/>
              </w:rPr>
            </w:r>
            <w:r>
              <w:rPr>
                <w:noProof/>
                <w:webHidden/>
              </w:rPr>
              <w:fldChar w:fldCharType="separate"/>
            </w:r>
            <w:r>
              <w:rPr>
                <w:noProof/>
                <w:webHidden/>
              </w:rPr>
              <w:t>8</w:t>
            </w:r>
            <w:r>
              <w:rPr>
                <w:noProof/>
                <w:webHidden/>
              </w:rPr>
              <w:fldChar w:fldCharType="end"/>
            </w:r>
          </w:hyperlink>
        </w:p>
        <w:p w14:paraId="666DB715" w14:textId="306C1922" w:rsidR="00B82306" w:rsidRDefault="00B82306">
          <w:pPr>
            <w:pStyle w:val="TOC2"/>
            <w:tabs>
              <w:tab w:val="right" w:leader="underscore" w:pos="9350"/>
            </w:tabs>
            <w:rPr>
              <w:rFonts w:eastAsiaTheme="minorEastAsia" w:cstheme="minorBidi"/>
              <w:b w:val="0"/>
              <w:bCs w:val="0"/>
              <w:noProof/>
              <w:kern w:val="2"/>
              <w:sz w:val="24"/>
              <w:szCs w:val="24"/>
              <w14:ligatures w14:val="standardContextual"/>
            </w:rPr>
          </w:pPr>
          <w:hyperlink w:anchor="_Toc218731381" w:history="1">
            <w:r w:rsidRPr="0020645D">
              <w:rPr>
                <w:rStyle w:val="Hyperlink"/>
                <w:noProof/>
              </w:rPr>
              <w:t>Part 5: Course Policies</w:t>
            </w:r>
            <w:r>
              <w:rPr>
                <w:noProof/>
                <w:webHidden/>
              </w:rPr>
              <w:tab/>
            </w:r>
            <w:r>
              <w:rPr>
                <w:noProof/>
                <w:webHidden/>
              </w:rPr>
              <w:fldChar w:fldCharType="begin"/>
            </w:r>
            <w:r>
              <w:rPr>
                <w:noProof/>
                <w:webHidden/>
              </w:rPr>
              <w:instrText xml:space="preserve"> PAGEREF _Toc218731381 \h </w:instrText>
            </w:r>
            <w:r>
              <w:rPr>
                <w:noProof/>
                <w:webHidden/>
              </w:rPr>
            </w:r>
            <w:r>
              <w:rPr>
                <w:noProof/>
                <w:webHidden/>
              </w:rPr>
              <w:fldChar w:fldCharType="separate"/>
            </w:r>
            <w:r>
              <w:rPr>
                <w:noProof/>
                <w:webHidden/>
              </w:rPr>
              <w:t>9</w:t>
            </w:r>
            <w:r>
              <w:rPr>
                <w:noProof/>
                <w:webHidden/>
              </w:rPr>
              <w:fldChar w:fldCharType="end"/>
            </w:r>
          </w:hyperlink>
        </w:p>
        <w:p w14:paraId="1A158C9A" w14:textId="1504D289"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2" w:history="1">
            <w:r w:rsidRPr="0020645D">
              <w:rPr>
                <w:rStyle w:val="Hyperlink"/>
                <w:noProof/>
              </w:rPr>
              <w:t>Applicable policies, syllabus statements, and resources for students:</w:t>
            </w:r>
            <w:r>
              <w:rPr>
                <w:noProof/>
                <w:webHidden/>
              </w:rPr>
              <w:tab/>
            </w:r>
            <w:r>
              <w:rPr>
                <w:noProof/>
                <w:webHidden/>
              </w:rPr>
              <w:fldChar w:fldCharType="begin"/>
            </w:r>
            <w:r>
              <w:rPr>
                <w:noProof/>
                <w:webHidden/>
              </w:rPr>
              <w:instrText xml:space="preserve"> PAGEREF _Toc218731382 \h </w:instrText>
            </w:r>
            <w:r>
              <w:rPr>
                <w:noProof/>
                <w:webHidden/>
              </w:rPr>
            </w:r>
            <w:r>
              <w:rPr>
                <w:noProof/>
                <w:webHidden/>
              </w:rPr>
              <w:fldChar w:fldCharType="separate"/>
            </w:r>
            <w:r>
              <w:rPr>
                <w:noProof/>
                <w:webHidden/>
              </w:rPr>
              <w:t>9</w:t>
            </w:r>
            <w:r>
              <w:rPr>
                <w:noProof/>
                <w:webHidden/>
              </w:rPr>
              <w:fldChar w:fldCharType="end"/>
            </w:r>
          </w:hyperlink>
        </w:p>
        <w:p w14:paraId="47BFBFF8" w14:textId="24E85A9A"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3" w:history="1">
            <w:r w:rsidRPr="0020645D">
              <w:rPr>
                <w:rStyle w:val="Hyperlink"/>
                <w:noProof/>
              </w:rPr>
              <w:t>Commit to Integrity: Academic Honesty</w:t>
            </w:r>
            <w:r>
              <w:rPr>
                <w:noProof/>
                <w:webHidden/>
              </w:rPr>
              <w:tab/>
            </w:r>
            <w:r>
              <w:rPr>
                <w:noProof/>
                <w:webHidden/>
              </w:rPr>
              <w:fldChar w:fldCharType="begin"/>
            </w:r>
            <w:r>
              <w:rPr>
                <w:noProof/>
                <w:webHidden/>
              </w:rPr>
              <w:instrText xml:space="preserve"> PAGEREF _Toc218731383 \h </w:instrText>
            </w:r>
            <w:r>
              <w:rPr>
                <w:noProof/>
                <w:webHidden/>
              </w:rPr>
            </w:r>
            <w:r>
              <w:rPr>
                <w:noProof/>
                <w:webHidden/>
              </w:rPr>
              <w:fldChar w:fldCharType="separate"/>
            </w:r>
            <w:r>
              <w:rPr>
                <w:noProof/>
                <w:webHidden/>
              </w:rPr>
              <w:t>9</w:t>
            </w:r>
            <w:r>
              <w:rPr>
                <w:noProof/>
                <w:webHidden/>
              </w:rPr>
              <w:fldChar w:fldCharType="end"/>
            </w:r>
          </w:hyperlink>
        </w:p>
        <w:p w14:paraId="223466A3" w14:textId="730264D5"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4" w:history="1">
            <w:r w:rsidRPr="0020645D">
              <w:rPr>
                <w:rStyle w:val="Hyperlink"/>
                <w:noProof/>
              </w:rPr>
              <w:t>Limits to Confidentiality</w:t>
            </w:r>
            <w:r>
              <w:rPr>
                <w:noProof/>
                <w:webHidden/>
              </w:rPr>
              <w:tab/>
            </w:r>
            <w:r>
              <w:rPr>
                <w:noProof/>
                <w:webHidden/>
              </w:rPr>
              <w:fldChar w:fldCharType="begin"/>
            </w:r>
            <w:r>
              <w:rPr>
                <w:noProof/>
                <w:webHidden/>
              </w:rPr>
              <w:instrText xml:space="preserve"> PAGEREF _Toc218731384 \h </w:instrText>
            </w:r>
            <w:r>
              <w:rPr>
                <w:noProof/>
                <w:webHidden/>
              </w:rPr>
            </w:r>
            <w:r>
              <w:rPr>
                <w:noProof/>
                <w:webHidden/>
              </w:rPr>
              <w:fldChar w:fldCharType="separate"/>
            </w:r>
            <w:r>
              <w:rPr>
                <w:noProof/>
                <w:webHidden/>
              </w:rPr>
              <w:t>9</w:t>
            </w:r>
            <w:r>
              <w:rPr>
                <w:noProof/>
                <w:webHidden/>
              </w:rPr>
              <w:fldChar w:fldCharType="end"/>
            </w:r>
          </w:hyperlink>
        </w:p>
        <w:p w14:paraId="4F523103" w14:textId="50F16116"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5" w:history="1">
            <w:r w:rsidRPr="0020645D">
              <w:rPr>
                <w:rStyle w:val="Hyperlink"/>
                <w:noProof/>
              </w:rPr>
              <w:t>Inform Your Instructor of Any Accommodations Needed</w:t>
            </w:r>
            <w:r>
              <w:rPr>
                <w:noProof/>
                <w:webHidden/>
              </w:rPr>
              <w:tab/>
            </w:r>
            <w:r>
              <w:rPr>
                <w:noProof/>
                <w:webHidden/>
              </w:rPr>
              <w:fldChar w:fldCharType="begin"/>
            </w:r>
            <w:r>
              <w:rPr>
                <w:noProof/>
                <w:webHidden/>
              </w:rPr>
              <w:instrText xml:space="preserve"> PAGEREF _Toc218731385 \h </w:instrText>
            </w:r>
            <w:r>
              <w:rPr>
                <w:noProof/>
                <w:webHidden/>
              </w:rPr>
            </w:r>
            <w:r>
              <w:rPr>
                <w:noProof/>
                <w:webHidden/>
              </w:rPr>
              <w:fldChar w:fldCharType="separate"/>
            </w:r>
            <w:r>
              <w:rPr>
                <w:noProof/>
                <w:webHidden/>
              </w:rPr>
              <w:t>10</w:t>
            </w:r>
            <w:r>
              <w:rPr>
                <w:noProof/>
                <w:webHidden/>
              </w:rPr>
              <w:fldChar w:fldCharType="end"/>
            </w:r>
          </w:hyperlink>
        </w:p>
        <w:p w14:paraId="1F2F29F7" w14:textId="7A844AB0"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6" w:history="1">
            <w:r w:rsidRPr="0020645D">
              <w:rPr>
                <w:rStyle w:val="Hyperlink"/>
                <w:noProof/>
              </w:rPr>
              <w:t>Drops and Adds</w:t>
            </w:r>
            <w:r>
              <w:rPr>
                <w:noProof/>
                <w:webHidden/>
              </w:rPr>
              <w:tab/>
            </w:r>
            <w:r>
              <w:rPr>
                <w:noProof/>
                <w:webHidden/>
              </w:rPr>
              <w:fldChar w:fldCharType="begin"/>
            </w:r>
            <w:r>
              <w:rPr>
                <w:noProof/>
                <w:webHidden/>
              </w:rPr>
              <w:instrText xml:space="preserve"> PAGEREF _Toc218731386 \h </w:instrText>
            </w:r>
            <w:r>
              <w:rPr>
                <w:noProof/>
                <w:webHidden/>
              </w:rPr>
            </w:r>
            <w:r>
              <w:rPr>
                <w:noProof/>
                <w:webHidden/>
              </w:rPr>
              <w:fldChar w:fldCharType="separate"/>
            </w:r>
            <w:r>
              <w:rPr>
                <w:noProof/>
                <w:webHidden/>
              </w:rPr>
              <w:t>10</w:t>
            </w:r>
            <w:r>
              <w:rPr>
                <w:noProof/>
                <w:webHidden/>
              </w:rPr>
              <w:fldChar w:fldCharType="end"/>
            </w:r>
          </w:hyperlink>
        </w:p>
        <w:p w14:paraId="6F69B574" w14:textId="63F2074F"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7" w:history="1">
            <w:r w:rsidRPr="0020645D">
              <w:rPr>
                <w:rStyle w:val="Hyperlink"/>
                <w:noProof/>
              </w:rPr>
              <w:t>Notetaking and Recordings</w:t>
            </w:r>
            <w:r>
              <w:rPr>
                <w:noProof/>
                <w:webHidden/>
              </w:rPr>
              <w:tab/>
            </w:r>
            <w:r>
              <w:rPr>
                <w:noProof/>
                <w:webHidden/>
              </w:rPr>
              <w:fldChar w:fldCharType="begin"/>
            </w:r>
            <w:r>
              <w:rPr>
                <w:noProof/>
                <w:webHidden/>
              </w:rPr>
              <w:instrText xml:space="preserve"> PAGEREF _Toc218731387 \h </w:instrText>
            </w:r>
            <w:r>
              <w:rPr>
                <w:noProof/>
                <w:webHidden/>
              </w:rPr>
            </w:r>
            <w:r>
              <w:rPr>
                <w:noProof/>
                <w:webHidden/>
              </w:rPr>
              <w:fldChar w:fldCharType="separate"/>
            </w:r>
            <w:r>
              <w:rPr>
                <w:noProof/>
                <w:webHidden/>
              </w:rPr>
              <w:t>10</w:t>
            </w:r>
            <w:r>
              <w:rPr>
                <w:noProof/>
                <w:webHidden/>
              </w:rPr>
              <w:fldChar w:fldCharType="end"/>
            </w:r>
          </w:hyperlink>
        </w:p>
        <w:p w14:paraId="45632358" w14:textId="7F43851A"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8" w:history="1">
            <w:r w:rsidRPr="0020645D">
              <w:rPr>
                <w:rStyle w:val="Hyperlink"/>
                <w:noProof/>
              </w:rPr>
              <w:t>Disruptive Behavior</w:t>
            </w:r>
            <w:r>
              <w:rPr>
                <w:noProof/>
                <w:webHidden/>
              </w:rPr>
              <w:tab/>
            </w:r>
            <w:r>
              <w:rPr>
                <w:noProof/>
                <w:webHidden/>
              </w:rPr>
              <w:fldChar w:fldCharType="begin"/>
            </w:r>
            <w:r>
              <w:rPr>
                <w:noProof/>
                <w:webHidden/>
              </w:rPr>
              <w:instrText xml:space="preserve"> PAGEREF _Toc218731388 \h </w:instrText>
            </w:r>
            <w:r>
              <w:rPr>
                <w:noProof/>
                <w:webHidden/>
              </w:rPr>
            </w:r>
            <w:r>
              <w:rPr>
                <w:noProof/>
                <w:webHidden/>
              </w:rPr>
              <w:fldChar w:fldCharType="separate"/>
            </w:r>
            <w:r>
              <w:rPr>
                <w:noProof/>
                <w:webHidden/>
              </w:rPr>
              <w:t>10</w:t>
            </w:r>
            <w:r>
              <w:rPr>
                <w:noProof/>
                <w:webHidden/>
              </w:rPr>
              <w:fldChar w:fldCharType="end"/>
            </w:r>
          </w:hyperlink>
        </w:p>
        <w:p w14:paraId="074FB8B8" w14:textId="7216B480"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89" w:history="1">
            <w:r w:rsidRPr="0020645D">
              <w:rPr>
                <w:rStyle w:val="Hyperlink"/>
                <w:noProof/>
              </w:rPr>
              <w:t>Attendance</w:t>
            </w:r>
            <w:r>
              <w:rPr>
                <w:noProof/>
                <w:webHidden/>
              </w:rPr>
              <w:tab/>
            </w:r>
            <w:r>
              <w:rPr>
                <w:noProof/>
                <w:webHidden/>
              </w:rPr>
              <w:fldChar w:fldCharType="begin"/>
            </w:r>
            <w:r>
              <w:rPr>
                <w:noProof/>
                <w:webHidden/>
              </w:rPr>
              <w:instrText xml:space="preserve"> PAGEREF _Toc218731389 \h </w:instrText>
            </w:r>
            <w:r>
              <w:rPr>
                <w:noProof/>
                <w:webHidden/>
              </w:rPr>
            </w:r>
            <w:r>
              <w:rPr>
                <w:noProof/>
                <w:webHidden/>
              </w:rPr>
              <w:fldChar w:fldCharType="separate"/>
            </w:r>
            <w:r>
              <w:rPr>
                <w:noProof/>
                <w:webHidden/>
              </w:rPr>
              <w:t>11</w:t>
            </w:r>
            <w:r>
              <w:rPr>
                <w:noProof/>
                <w:webHidden/>
              </w:rPr>
              <w:fldChar w:fldCharType="end"/>
            </w:r>
          </w:hyperlink>
        </w:p>
        <w:p w14:paraId="186E24D7" w14:textId="5DF105E5" w:rsidR="00B82306" w:rsidRDefault="00B82306">
          <w:pPr>
            <w:pStyle w:val="TOC3"/>
            <w:tabs>
              <w:tab w:val="right" w:leader="underscore" w:pos="9350"/>
            </w:tabs>
            <w:rPr>
              <w:rFonts w:eastAsiaTheme="minorEastAsia" w:cstheme="minorBidi"/>
              <w:noProof/>
              <w:kern w:val="2"/>
              <w:sz w:val="24"/>
              <w:szCs w:val="24"/>
              <w14:ligatures w14:val="standardContextual"/>
            </w:rPr>
          </w:pPr>
          <w:hyperlink w:anchor="_Toc218731390" w:history="1">
            <w:r w:rsidRPr="0020645D">
              <w:rPr>
                <w:rStyle w:val="Hyperlink"/>
                <w:noProof/>
              </w:rPr>
              <w:t>Build Rapport</w:t>
            </w:r>
            <w:r>
              <w:rPr>
                <w:noProof/>
                <w:webHidden/>
              </w:rPr>
              <w:tab/>
            </w:r>
            <w:r>
              <w:rPr>
                <w:noProof/>
                <w:webHidden/>
              </w:rPr>
              <w:fldChar w:fldCharType="begin"/>
            </w:r>
            <w:r>
              <w:rPr>
                <w:noProof/>
                <w:webHidden/>
              </w:rPr>
              <w:instrText xml:space="preserve"> PAGEREF _Toc218731390 \h </w:instrText>
            </w:r>
            <w:r>
              <w:rPr>
                <w:noProof/>
                <w:webHidden/>
              </w:rPr>
            </w:r>
            <w:r>
              <w:rPr>
                <w:noProof/>
                <w:webHidden/>
              </w:rPr>
              <w:fldChar w:fldCharType="separate"/>
            </w:r>
            <w:r>
              <w:rPr>
                <w:noProof/>
                <w:webHidden/>
              </w:rPr>
              <w:t>11</w:t>
            </w:r>
            <w:r>
              <w:rPr>
                <w:noProof/>
                <w:webHidden/>
              </w:rPr>
              <w:fldChar w:fldCharType="end"/>
            </w:r>
          </w:hyperlink>
        </w:p>
        <w:p w14:paraId="4F166D3E" w14:textId="54881635" w:rsidR="00763779" w:rsidRDefault="00AF10B2">
          <w:r>
            <w:rPr>
              <w:rFonts w:asciiTheme="minorHAnsi" w:hAnsiTheme="minorHAnsi" w:cstheme="minorHAnsi"/>
              <w:i/>
              <w:iCs/>
              <w:noProof/>
              <w:sz w:val="24"/>
            </w:rPr>
            <w:fldChar w:fldCharType="end"/>
          </w:r>
        </w:p>
      </w:sdtContent>
    </w:sdt>
    <w:p w14:paraId="5E283F0A" w14:textId="77777777" w:rsidR="00024315" w:rsidRDefault="00024315">
      <w:pPr>
        <w:rPr>
          <w:rFonts w:eastAsia="Times New Roman"/>
          <w:b/>
          <w:bCs/>
          <w:kern w:val="1"/>
          <w:sz w:val="28"/>
          <w:szCs w:val="26"/>
          <w:lang w:val="x-none" w:eastAsia="x-none"/>
        </w:rPr>
      </w:pPr>
      <w:r>
        <w:br w:type="page"/>
      </w:r>
    </w:p>
    <w:p w14:paraId="64B3A006" w14:textId="34593A8F" w:rsidR="00114907" w:rsidRDefault="56DD51AC" w:rsidP="00F846EA">
      <w:pPr>
        <w:pStyle w:val="Heading2"/>
      </w:pPr>
      <w:bookmarkStart w:id="1" w:name="_Toc218731358"/>
      <w:r>
        <w:lastRenderedPageBreak/>
        <w:t>Part</w:t>
      </w:r>
      <w:r w:rsidR="00A85909">
        <w:t xml:space="preserve"> </w:t>
      </w:r>
      <w:r>
        <w:t>1:</w:t>
      </w:r>
      <w:r w:rsidR="00A85909">
        <w:t xml:space="preserve"> </w:t>
      </w:r>
      <w:r>
        <w:t>Course</w:t>
      </w:r>
      <w:r w:rsidR="00A85909">
        <w:t xml:space="preserve"> </w:t>
      </w:r>
      <w:r>
        <w:t>Information</w:t>
      </w:r>
      <w:bookmarkEnd w:id="1"/>
    </w:p>
    <w:p w14:paraId="37AF77DD" w14:textId="5224251C" w:rsidR="00BF1BF5" w:rsidRDefault="00C96A1D" w:rsidP="00BF1BF5">
      <w:pPr>
        <w:rPr>
          <w:rStyle w:val="Emphasis"/>
        </w:rPr>
      </w:pPr>
      <w:r>
        <w:rPr>
          <w:lang w:eastAsia="x-none"/>
        </w:rPr>
        <w:t>Credit</w:t>
      </w:r>
      <w:r w:rsidR="00A85909">
        <w:rPr>
          <w:lang w:eastAsia="x-none"/>
        </w:rPr>
        <w:t xml:space="preserve"> </w:t>
      </w:r>
      <w:r>
        <w:rPr>
          <w:lang w:eastAsia="x-none"/>
        </w:rPr>
        <w:t>Hours:</w:t>
      </w:r>
      <w:r w:rsidR="00A85909">
        <w:rPr>
          <w:lang w:eastAsia="x-none"/>
        </w:rPr>
        <w:t xml:space="preserve"> </w:t>
      </w:r>
      <w:r w:rsidR="00682454" w:rsidRPr="00682454">
        <w:rPr>
          <w:rStyle w:val="Emphasis"/>
          <w:i w:val="0"/>
          <w:iCs w:val="0"/>
        </w:rPr>
        <w:t>3</w:t>
      </w:r>
    </w:p>
    <w:p w14:paraId="1C4FDD67" w14:textId="258BDCD4" w:rsidR="00B6591E" w:rsidRPr="00A825FD" w:rsidRDefault="00D52C64" w:rsidP="00BE53AC">
      <w:r>
        <w:t>Meeting</w:t>
      </w:r>
      <w:r w:rsidR="00A85909">
        <w:t xml:space="preserve"> </w:t>
      </w:r>
      <w:r>
        <w:t>Days</w:t>
      </w:r>
      <w:r w:rsidR="004762BA">
        <w:t>/Times:</w:t>
      </w:r>
      <w:r w:rsidR="00A85909">
        <w:t xml:space="preserve"> </w:t>
      </w:r>
      <w:r w:rsidR="00682454">
        <w:rPr>
          <w:rStyle w:val="Emphasis"/>
          <w:i w:val="0"/>
          <w:iCs w:val="0"/>
        </w:rPr>
        <w:t>T/Th</w:t>
      </w:r>
      <w:r w:rsidR="00496224" w:rsidRPr="00A825FD">
        <w:rPr>
          <w:rStyle w:val="Emphasis"/>
          <w:i w:val="0"/>
          <w:iCs w:val="0"/>
        </w:rPr>
        <w:t xml:space="preserve"> </w:t>
      </w:r>
      <w:r w:rsidR="00682454">
        <w:rPr>
          <w:rStyle w:val="Emphasis"/>
          <w:i w:val="0"/>
          <w:iCs w:val="0"/>
        </w:rPr>
        <w:t>2</w:t>
      </w:r>
      <w:r w:rsidR="00496224" w:rsidRPr="00A825FD">
        <w:rPr>
          <w:rStyle w:val="Emphasis"/>
          <w:i w:val="0"/>
          <w:iCs w:val="0"/>
        </w:rPr>
        <w:t>:</w:t>
      </w:r>
      <w:r w:rsidR="00682454">
        <w:rPr>
          <w:rStyle w:val="Emphasis"/>
          <w:i w:val="0"/>
          <w:iCs w:val="0"/>
        </w:rPr>
        <w:t>4</w:t>
      </w:r>
      <w:r w:rsidR="00496224" w:rsidRPr="00A825FD">
        <w:rPr>
          <w:rStyle w:val="Emphasis"/>
          <w:i w:val="0"/>
          <w:iCs w:val="0"/>
        </w:rPr>
        <w:t xml:space="preserve">0 – </w:t>
      </w:r>
      <w:r w:rsidR="00682454">
        <w:rPr>
          <w:rStyle w:val="Emphasis"/>
          <w:i w:val="0"/>
          <w:iCs w:val="0"/>
        </w:rPr>
        <w:t>4</w:t>
      </w:r>
      <w:r w:rsidR="00496224" w:rsidRPr="00A825FD">
        <w:rPr>
          <w:rStyle w:val="Emphasis"/>
          <w:i w:val="0"/>
          <w:iCs w:val="0"/>
        </w:rPr>
        <w:t>:</w:t>
      </w:r>
      <w:r w:rsidR="00682454">
        <w:rPr>
          <w:rStyle w:val="Emphasis"/>
          <w:i w:val="0"/>
          <w:iCs w:val="0"/>
        </w:rPr>
        <w:t>0</w:t>
      </w:r>
      <w:r w:rsidR="00496224" w:rsidRPr="00A825FD">
        <w:rPr>
          <w:rStyle w:val="Emphasis"/>
          <w:i w:val="0"/>
          <w:iCs w:val="0"/>
        </w:rPr>
        <w:t>0 PM</w:t>
      </w:r>
    </w:p>
    <w:p w14:paraId="455BF2CB" w14:textId="02F86C78" w:rsidR="00371635" w:rsidRPr="00A825FD" w:rsidRDefault="004231EF" w:rsidP="00BE53AC">
      <w:r w:rsidRPr="00A825FD">
        <w:t>Meeting</w:t>
      </w:r>
      <w:r w:rsidR="00A85909" w:rsidRPr="00A825FD">
        <w:t xml:space="preserve"> </w:t>
      </w:r>
      <w:r w:rsidRPr="00A825FD">
        <w:t>Location:</w:t>
      </w:r>
      <w:r w:rsidR="00A85909" w:rsidRPr="00A825FD">
        <w:t xml:space="preserve"> </w:t>
      </w:r>
      <w:r w:rsidR="00682454">
        <w:rPr>
          <w:rStyle w:val="Emphasis"/>
          <w:i w:val="0"/>
          <w:iCs w:val="0"/>
        </w:rPr>
        <w:t>Computers</w:t>
      </w:r>
      <w:r w:rsidR="00496224" w:rsidRPr="00A825FD">
        <w:rPr>
          <w:rStyle w:val="Emphasis"/>
          <w:i w:val="0"/>
          <w:iCs w:val="0"/>
        </w:rPr>
        <w:t xml:space="preserve">, </w:t>
      </w:r>
      <w:r w:rsidR="00423E8C" w:rsidRPr="00A825FD">
        <w:rPr>
          <w:rStyle w:val="Emphasis"/>
          <w:i w:val="0"/>
          <w:iCs w:val="0"/>
        </w:rPr>
        <w:t>R</w:t>
      </w:r>
      <w:r w:rsidR="00496224" w:rsidRPr="00A825FD">
        <w:rPr>
          <w:rStyle w:val="Emphasis"/>
          <w:i w:val="0"/>
          <w:iCs w:val="0"/>
        </w:rPr>
        <w:t xml:space="preserve">oom </w:t>
      </w:r>
      <w:r w:rsidR="00682454">
        <w:rPr>
          <w:rStyle w:val="Emphasis"/>
          <w:i w:val="0"/>
          <w:iCs w:val="0"/>
        </w:rPr>
        <w:t>402</w:t>
      </w:r>
    </w:p>
    <w:p w14:paraId="5A0F0016" w14:textId="402E54D8" w:rsidR="00114907" w:rsidRPr="00A825FD" w:rsidRDefault="56DD51AC" w:rsidP="00EA571B">
      <w:pPr>
        <w:pStyle w:val="Heading3"/>
        <w:rPr>
          <w:iCs w:val="0"/>
        </w:rPr>
      </w:pPr>
      <w:bookmarkStart w:id="2" w:name="_Toc218731359"/>
      <w:r w:rsidRPr="00A825FD">
        <w:rPr>
          <w:iCs w:val="0"/>
        </w:rPr>
        <w:t>Instructor</w:t>
      </w:r>
      <w:r w:rsidR="00A85909" w:rsidRPr="00A825FD">
        <w:rPr>
          <w:iCs w:val="0"/>
        </w:rPr>
        <w:t xml:space="preserve"> </w:t>
      </w:r>
      <w:r w:rsidRPr="00A825FD">
        <w:rPr>
          <w:iCs w:val="0"/>
        </w:rPr>
        <w:t>Information</w:t>
      </w:r>
      <w:bookmarkEnd w:id="2"/>
    </w:p>
    <w:p w14:paraId="0C833A24" w14:textId="60433CA3" w:rsidR="005F2952" w:rsidRPr="00A825FD" w:rsidRDefault="56DD51AC" w:rsidP="00825558">
      <w:r>
        <w:t>Instructor:</w:t>
      </w:r>
      <w:r w:rsidR="00A85909">
        <w:t xml:space="preserve"> </w:t>
      </w:r>
      <w:r w:rsidR="00496224" w:rsidRPr="00A825FD">
        <w:rPr>
          <w:rStyle w:val="Emphasis"/>
          <w:i w:val="0"/>
          <w:iCs w:val="0"/>
        </w:rPr>
        <w:t>Dr. Gwendolyn Seidman</w:t>
      </w:r>
    </w:p>
    <w:p w14:paraId="215A2B01" w14:textId="3D2F3574" w:rsidR="005F2952" w:rsidRPr="00A825FD" w:rsidRDefault="56DD51AC" w:rsidP="00825558">
      <w:r w:rsidRPr="00A825FD">
        <w:t>Office:</w:t>
      </w:r>
      <w:r w:rsidR="00A85909" w:rsidRPr="00A825FD">
        <w:t xml:space="preserve"> </w:t>
      </w:r>
      <w:r w:rsidR="00496224" w:rsidRPr="00A825FD">
        <w:rPr>
          <w:rStyle w:val="Emphasis"/>
          <w:i w:val="0"/>
          <w:iCs w:val="0"/>
        </w:rPr>
        <w:t>Psychology 252B</w:t>
      </w:r>
    </w:p>
    <w:p w14:paraId="1B309A7C" w14:textId="424FAA2B" w:rsidR="005F2952" w:rsidRPr="00A825FD" w:rsidRDefault="56DD51AC" w:rsidP="00825558">
      <w:r w:rsidRPr="00A825FD">
        <w:t>Office</w:t>
      </w:r>
      <w:r w:rsidR="00A85909" w:rsidRPr="00A825FD">
        <w:t xml:space="preserve"> </w:t>
      </w:r>
      <w:r w:rsidRPr="00A825FD">
        <w:t>Hours:</w:t>
      </w:r>
      <w:r w:rsidR="00A85909" w:rsidRPr="00A825FD">
        <w:t xml:space="preserve"> </w:t>
      </w:r>
      <w:r w:rsidR="00496224" w:rsidRPr="00A825FD">
        <w:rPr>
          <w:rStyle w:val="Emphasis"/>
          <w:i w:val="0"/>
          <w:iCs w:val="0"/>
        </w:rPr>
        <w:t xml:space="preserve">Wednesday </w:t>
      </w:r>
      <w:r w:rsidR="00682454">
        <w:rPr>
          <w:rStyle w:val="Emphasis"/>
          <w:i w:val="0"/>
          <w:iCs w:val="0"/>
        </w:rPr>
        <w:t>1</w:t>
      </w:r>
      <w:r w:rsidR="00496224" w:rsidRPr="00A825FD">
        <w:rPr>
          <w:rStyle w:val="Emphasis"/>
          <w:i w:val="0"/>
          <w:iCs w:val="0"/>
        </w:rPr>
        <w:t>:</w:t>
      </w:r>
      <w:r w:rsidR="00682454">
        <w:rPr>
          <w:rStyle w:val="Emphasis"/>
          <w:i w:val="0"/>
          <w:iCs w:val="0"/>
        </w:rPr>
        <w:t>3</w:t>
      </w:r>
      <w:r w:rsidR="00496224" w:rsidRPr="00A825FD">
        <w:rPr>
          <w:rStyle w:val="Emphasis"/>
          <w:i w:val="0"/>
          <w:iCs w:val="0"/>
        </w:rPr>
        <w:t>0 – 3:</w:t>
      </w:r>
      <w:r w:rsidR="00682454">
        <w:rPr>
          <w:rStyle w:val="Emphasis"/>
          <w:i w:val="0"/>
          <w:iCs w:val="0"/>
        </w:rPr>
        <w:t>3</w:t>
      </w:r>
      <w:r w:rsidR="00496224" w:rsidRPr="00A825FD">
        <w:rPr>
          <w:rStyle w:val="Emphasis"/>
          <w:i w:val="0"/>
          <w:iCs w:val="0"/>
        </w:rPr>
        <w:t>0 PM</w:t>
      </w:r>
    </w:p>
    <w:p w14:paraId="03DC4E63" w14:textId="4092EFC6" w:rsidR="001B31EB" w:rsidRPr="00A825FD" w:rsidRDefault="001B31EB" w:rsidP="00825558">
      <w:r w:rsidRPr="00A825FD">
        <w:t>Appointment</w:t>
      </w:r>
      <w:r w:rsidR="00A65116" w:rsidRPr="00A825FD">
        <w:t>s</w:t>
      </w:r>
      <w:r w:rsidR="00A85909" w:rsidRPr="00A825FD">
        <w:t xml:space="preserve"> </w:t>
      </w:r>
      <w:r w:rsidR="00BD2937" w:rsidRPr="00A825FD">
        <w:t>Outside</w:t>
      </w:r>
      <w:r w:rsidR="00A85909" w:rsidRPr="00A825FD">
        <w:t xml:space="preserve"> </w:t>
      </w:r>
      <w:r w:rsidR="00A65116" w:rsidRPr="00A825FD">
        <w:t>Office</w:t>
      </w:r>
      <w:r w:rsidR="00A85909" w:rsidRPr="00A825FD">
        <w:t xml:space="preserve"> </w:t>
      </w:r>
      <w:r w:rsidR="00A65116" w:rsidRPr="00A825FD">
        <w:t>Hours</w:t>
      </w:r>
      <w:r w:rsidRPr="00A825FD">
        <w:t>:</w:t>
      </w:r>
      <w:r w:rsidR="00A85909" w:rsidRPr="00A825FD">
        <w:t xml:space="preserve"> </w:t>
      </w:r>
      <w:r w:rsidR="00496224" w:rsidRPr="00A825FD">
        <w:rPr>
          <w:rStyle w:val="Emphasis"/>
          <w:i w:val="0"/>
          <w:iCs w:val="0"/>
        </w:rPr>
        <w:t>Please email me to make an appointment</w:t>
      </w:r>
    </w:p>
    <w:p w14:paraId="32A347B6" w14:textId="07F911D1" w:rsidR="005F2952" w:rsidRPr="00A825FD" w:rsidRDefault="56DD51AC" w:rsidP="00825558">
      <w:pPr>
        <w:rPr>
          <w:b/>
          <w:color w:val="008000"/>
        </w:rPr>
      </w:pPr>
      <w:r w:rsidRPr="00A825FD">
        <w:t>Office</w:t>
      </w:r>
      <w:r w:rsidR="00A85909" w:rsidRPr="00A825FD">
        <w:t xml:space="preserve"> </w:t>
      </w:r>
      <w:r w:rsidRPr="00A825FD">
        <w:t>Telephone:</w:t>
      </w:r>
      <w:r w:rsidR="00A85909" w:rsidRPr="00A825FD">
        <w:t xml:space="preserve"> </w:t>
      </w:r>
      <w:r w:rsidR="00241424" w:rsidRPr="00A825FD">
        <w:rPr>
          <w:b/>
          <w:color w:val="008000"/>
        </w:rPr>
        <w:t>517-353-3621</w:t>
      </w:r>
    </w:p>
    <w:p w14:paraId="57857096" w14:textId="499896CC" w:rsidR="005C2466" w:rsidRDefault="56DD51AC" w:rsidP="00496224">
      <w:pPr>
        <w:rPr>
          <w:rStyle w:val="Emphasis"/>
        </w:rPr>
      </w:pPr>
      <w:r>
        <w:t>E-mail:</w:t>
      </w:r>
      <w:r w:rsidR="00A85909">
        <w:t xml:space="preserve"> </w:t>
      </w:r>
      <w:hyperlink r:id="rId8" w:history="1">
        <w:r w:rsidR="001D7496" w:rsidRPr="00277411">
          <w:rPr>
            <w:rStyle w:val="Hyperlink"/>
          </w:rPr>
          <w:t>seidman9@msu.edu</w:t>
        </w:r>
      </w:hyperlink>
    </w:p>
    <w:p w14:paraId="593919A4" w14:textId="03A87E3F" w:rsidR="00250838" w:rsidRDefault="00250838" w:rsidP="00496224">
      <w:pPr>
        <w:rPr>
          <w:rStyle w:val="Emphasis"/>
        </w:rPr>
      </w:pPr>
      <w:r>
        <w:rPr>
          <w:rStyle w:val="Emphasis"/>
        </w:rPr>
        <w:t>Email is the best way to reach me: Put PSY</w:t>
      </w:r>
      <w:r w:rsidR="00682454">
        <w:rPr>
          <w:rStyle w:val="Emphasis"/>
        </w:rPr>
        <w:t>295</w:t>
      </w:r>
      <w:r>
        <w:rPr>
          <w:rStyle w:val="Emphasis"/>
        </w:rPr>
        <w:t xml:space="preserve"> in the subject line to make sure I see your email.</w:t>
      </w:r>
    </w:p>
    <w:p w14:paraId="26C1A5D8" w14:textId="4713A8A1" w:rsidR="001D7496" w:rsidRDefault="001D7496" w:rsidP="00496224">
      <w:r>
        <w:t xml:space="preserve">Website: </w:t>
      </w:r>
      <w:hyperlink r:id="rId9" w:history="1">
        <w:r w:rsidRPr="00277411">
          <w:rPr>
            <w:rStyle w:val="Hyperlink"/>
          </w:rPr>
          <w:t>https://psychology.msu.edu/directory/gwendolyn-seidman.html</w:t>
        </w:r>
      </w:hyperlink>
      <w:r>
        <w:t xml:space="preserve"> </w:t>
      </w:r>
    </w:p>
    <w:tbl>
      <w:tblPr>
        <w:tblpPr w:leftFromText="180" w:rightFromText="180" w:vertAnchor="text" w:horzAnchor="margin" w:tblpXSpec="center" w:tblpY="643"/>
        <w:tblOverlap w:val="neve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Grading points and what they are for"/>
      </w:tblPr>
      <w:tblGrid>
        <w:gridCol w:w="2085"/>
        <w:gridCol w:w="2230"/>
        <w:gridCol w:w="5220"/>
      </w:tblGrid>
      <w:tr w:rsidR="006D190D" w:rsidRPr="00166D8D" w14:paraId="748C773C" w14:textId="77777777" w:rsidTr="003F6DC7">
        <w:trPr>
          <w:trHeight w:val="287"/>
          <w:tblHeader/>
        </w:trPr>
        <w:tc>
          <w:tcPr>
            <w:tcW w:w="2085" w:type="dxa"/>
          </w:tcPr>
          <w:p w14:paraId="0ABF1AA2" w14:textId="77777777" w:rsidR="006D190D" w:rsidRPr="00166D8D" w:rsidRDefault="006D190D" w:rsidP="006D190D">
            <w:pPr>
              <w:tabs>
                <w:tab w:val="right" w:pos="2421"/>
              </w:tabs>
              <w:rPr>
                <w:rFonts w:cs="Verdana"/>
                <w:b/>
                <w:bCs/>
                <w:i/>
                <w:iCs/>
              </w:rPr>
            </w:pPr>
            <w:r>
              <w:rPr>
                <w:b/>
                <w:bCs/>
                <w:i/>
                <w:iCs/>
              </w:rPr>
              <w:t>Name</w:t>
            </w:r>
          </w:p>
        </w:tc>
        <w:tc>
          <w:tcPr>
            <w:tcW w:w="2230" w:type="dxa"/>
          </w:tcPr>
          <w:p w14:paraId="606D7445" w14:textId="77777777" w:rsidR="006D190D" w:rsidRPr="00166D8D" w:rsidRDefault="006D190D" w:rsidP="006D190D">
            <w:pPr>
              <w:rPr>
                <w:rFonts w:cs="Verdana"/>
                <w:b/>
                <w:bCs/>
                <w:i/>
                <w:iCs/>
              </w:rPr>
            </w:pPr>
            <w:r>
              <w:rPr>
                <w:b/>
                <w:bCs/>
                <w:i/>
                <w:iCs/>
              </w:rPr>
              <w:t>E-mail</w:t>
            </w:r>
          </w:p>
        </w:tc>
        <w:tc>
          <w:tcPr>
            <w:tcW w:w="5220" w:type="dxa"/>
          </w:tcPr>
          <w:p w14:paraId="6212567A" w14:textId="77777777" w:rsidR="006D190D" w:rsidRPr="56DD51AC" w:rsidRDefault="006D190D" w:rsidP="006D190D">
            <w:pPr>
              <w:rPr>
                <w:b/>
                <w:bCs/>
                <w:i/>
                <w:iCs/>
              </w:rPr>
            </w:pPr>
            <w:r>
              <w:rPr>
                <w:b/>
                <w:bCs/>
                <w:i/>
                <w:iCs/>
              </w:rPr>
              <w:t>Office Hours Information</w:t>
            </w:r>
          </w:p>
        </w:tc>
      </w:tr>
      <w:tr w:rsidR="009D25BA" w:rsidRPr="00166D8D" w14:paraId="406E36A0" w14:textId="77777777" w:rsidTr="003F6DC7">
        <w:trPr>
          <w:trHeight w:val="269"/>
          <w:tblHeader/>
        </w:trPr>
        <w:tc>
          <w:tcPr>
            <w:tcW w:w="2085" w:type="dxa"/>
          </w:tcPr>
          <w:p w14:paraId="7A875D6D" w14:textId="77777777" w:rsidR="009D25BA" w:rsidRDefault="009D25BA" w:rsidP="009D25BA">
            <w:pPr>
              <w:tabs>
                <w:tab w:val="center" w:pos="1109"/>
              </w:tabs>
              <w:rPr>
                <w:rStyle w:val="Emphasis"/>
                <w:b w:val="0"/>
                <w:bCs/>
                <w:i w:val="0"/>
                <w:iCs w:val="0"/>
              </w:rPr>
            </w:pPr>
            <w:r w:rsidRPr="006F2A98">
              <w:rPr>
                <w:rStyle w:val="Emphasis"/>
                <w:b w:val="0"/>
                <w:bCs/>
                <w:i w:val="0"/>
                <w:iCs w:val="0"/>
              </w:rPr>
              <w:t xml:space="preserve">Graduate TA: </w:t>
            </w:r>
          </w:p>
          <w:p w14:paraId="3358B88A" w14:textId="36181E6D" w:rsidR="009D25BA" w:rsidRPr="006F2A98" w:rsidRDefault="009D25BA" w:rsidP="009D25BA">
            <w:pPr>
              <w:tabs>
                <w:tab w:val="center" w:pos="1109"/>
              </w:tabs>
              <w:rPr>
                <w:rStyle w:val="Emphasis"/>
                <w:b w:val="0"/>
                <w:bCs/>
                <w:i w:val="0"/>
                <w:iCs w:val="0"/>
              </w:rPr>
            </w:pPr>
            <w:r w:rsidRPr="00E978E6">
              <w:rPr>
                <w:rStyle w:val="Emphasis"/>
                <w:b w:val="0"/>
                <w:bCs/>
                <w:i w:val="0"/>
                <w:iCs w:val="0"/>
              </w:rPr>
              <w:t>B</w:t>
            </w:r>
            <w:r w:rsidRPr="00E978E6">
              <w:rPr>
                <w:rStyle w:val="Emphasis"/>
                <w:b w:val="0"/>
                <w:i w:val="0"/>
                <w:iCs w:val="0"/>
              </w:rPr>
              <w:t>ing Mo</w:t>
            </w:r>
          </w:p>
        </w:tc>
        <w:tc>
          <w:tcPr>
            <w:tcW w:w="2230" w:type="dxa"/>
          </w:tcPr>
          <w:p w14:paraId="6DAC6298" w14:textId="32336C5F" w:rsidR="009D25BA" w:rsidRPr="006F2A98" w:rsidRDefault="009D25BA" w:rsidP="009D25BA">
            <w:pPr>
              <w:rPr>
                <w:rStyle w:val="Emphasis"/>
                <w:b w:val="0"/>
                <w:bCs/>
                <w:i w:val="0"/>
                <w:iCs w:val="0"/>
              </w:rPr>
            </w:pPr>
            <w:hyperlink r:id="rId10" w:history="1">
              <w:r w:rsidRPr="009964AB">
                <w:rPr>
                  <w:rStyle w:val="Hyperlink"/>
                  <w:bCs/>
                </w:rPr>
                <w:t>mobingxi@msu.edu</w:t>
              </w:r>
            </w:hyperlink>
          </w:p>
        </w:tc>
        <w:tc>
          <w:tcPr>
            <w:tcW w:w="5220" w:type="dxa"/>
          </w:tcPr>
          <w:p w14:paraId="094F409B" w14:textId="406A22FB" w:rsidR="009D25BA" w:rsidRPr="009D25BA" w:rsidRDefault="009D25BA" w:rsidP="009D25BA">
            <w:pPr>
              <w:rPr>
                <w:rStyle w:val="Emphasis"/>
                <w:b w:val="0"/>
                <w:i w:val="0"/>
                <w:iCs w:val="0"/>
                <w:color w:val="auto"/>
              </w:rPr>
            </w:pPr>
            <w:r w:rsidRPr="009D25BA">
              <w:rPr>
                <w:rStyle w:val="Emphasis"/>
                <w:b w:val="0"/>
                <w:i w:val="0"/>
                <w:iCs w:val="0"/>
                <w:color w:val="auto"/>
              </w:rPr>
              <w:t xml:space="preserve">Friday 1-5 by appointment. </w:t>
            </w:r>
            <w:r w:rsidRPr="009D25BA">
              <w:rPr>
                <w:rStyle w:val="Emphasis"/>
                <w:b w:val="0"/>
                <w:i w:val="0"/>
                <w:iCs w:val="0"/>
                <w:color w:val="000000" w:themeColor="text1"/>
              </w:rPr>
              <w:t xml:space="preserve">Email Bing 24 hours in advance if you plan to come to office hours, so she can plan to let you into the locked building </w:t>
            </w:r>
            <w:r w:rsidRPr="00B623A0">
              <w:rPr>
                <w:rStyle w:val="Emphasis"/>
                <w:bCs/>
                <w:i w:val="0"/>
                <w:iCs w:val="0"/>
                <w:color w:val="000000" w:themeColor="text1"/>
              </w:rPr>
              <w:t>(</w:t>
            </w:r>
            <w:r w:rsidRPr="00B623A0">
              <w:rPr>
                <w:bCs/>
                <w:color w:val="000000" w:themeColor="text1"/>
              </w:rPr>
              <w:t>Interdisciplinary Science and Technology Building</w:t>
            </w:r>
            <w:r w:rsidRPr="00B623A0">
              <w:rPr>
                <w:rStyle w:val="Emphasis"/>
                <w:bCs/>
                <w:i w:val="0"/>
                <w:iCs w:val="0"/>
                <w:color w:val="000000" w:themeColor="text1"/>
              </w:rPr>
              <w:t>)</w:t>
            </w:r>
          </w:p>
        </w:tc>
      </w:tr>
      <w:tr w:rsidR="009D25BA" w:rsidRPr="00166D8D" w14:paraId="1276D457" w14:textId="77777777" w:rsidTr="003F6DC7">
        <w:trPr>
          <w:trHeight w:val="268"/>
          <w:tblHeader/>
        </w:trPr>
        <w:tc>
          <w:tcPr>
            <w:tcW w:w="2085" w:type="dxa"/>
          </w:tcPr>
          <w:p w14:paraId="5F327A6E" w14:textId="49906038" w:rsidR="009D25BA" w:rsidRPr="006F2A98" w:rsidRDefault="009D25BA" w:rsidP="009D25BA">
            <w:pPr>
              <w:rPr>
                <w:rStyle w:val="Emphasis"/>
                <w:b w:val="0"/>
                <w:bCs/>
                <w:i w:val="0"/>
                <w:iCs w:val="0"/>
              </w:rPr>
            </w:pPr>
            <w:r w:rsidRPr="006F2A98">
              <w:rPr>
                <w:rStyle w:val="Emphasis"/>
                <w:b w:val="0"/>
                <w:bCs/>
                <w:i w:val="0"/>
                <w:iCs w:val="0"/>
              </w:rPr>
              <w:t>Undergraduate Asst:</w:t>
            </w:r>
            <w:r>
              <w:rPr>
                <w:rStyle w:val="Emphasis"/>
                <w:b w:val="0"/>
                <w:bCs/>
                <w:i w:val="0"/>
                <w:iCs w:val="0"/>
              </w:rPr>
              <w:t xml:space="preserve"> </w:t>
            </w:r>
            <w:r w:rsidRPr="009964AB">
              <w:rPr>
                <w:rStyle w:val="Emphasis"/>
                <w:b w:val="0"/>
                <w:i w:val="0"/>
                <w:iCs w:val="0"/>
              </w:rPr>
              <w:t>Claire Caldwell</w:t>
            </w:r>
            <w:r>
              <w:rPr>
                <w:rStyle w:val="Emphasis"/>
                <w:b w:val="0"/>
                <w:bCs/>
                <w:i w:val="0"/>
                <w:iCs w:val="0"/>
              </w:rPr>
              <w:t xml:space="preserve"> </w:t>
            </w:r>
          </w:p>
        </w:tc>
        <w:tc>
          <w:tcPr>
            <w:tcW w:w="2230" w:type="dxa"/>
          </w:tcPr>
          <w:p w14:paraId="2E8FB3CA" w14:textId="63DC95AE" w:rsidR="009D25BA" w:rsidRPr="006F2A98" w:rsidRDefault="009D25BA" w:rsidP="009D25BA">
            <w:pPr>
              <w:rPr>
                <w:rStyle w:val="Emphasis"/>
              </w:rPr>
            </w:pPr>
            <w:hyperlink r:id="rId11" w:history="1">
              <w:r w:rsidRPr="009964AB">
                <w:rPr>
                  <w:rStyle w:val="Hyperlink"/>
                  <w:lang w:eastAsia="x-none"/>
                </w:rPr>
                <w:t>caldw238</w:t>
              </w:r>
              <w:r w:rsidRPr="00464A36">
                <w:rPr>
                  <w:rStyle w:val="Hyperlink"/>
                  <w:lang w:eastAsia="x-none"/>
                </w:rPr>
                <w:t>@msu.edu</w:t>
              </w:r>
            </w:hyperlink>
            <w:r>
              <w:rPr>
                <w:lang w:eastAsia="x-none"/>
              </w:rPr>
              <w:t xml:space="preserve"> </w:t>
            </w:r>
          </w:p>
        </w:tc>
        <w:tc>
          <w:tcPr>
            <w:tcW w:w="5220" w:type="dxa"/>
          </w:tcPr>
          <w:p w14:paraId="59F12073" w14:textId="0E4AFA4F" w:rsidR="009D25BA" w:rsidRPr="00F11381" w:rsidRDefault="009D25BA" w:rsidP="009D25BA">
            <w:pPr>
              <w:rPr>
                <w:rStyle w:val="Emphasis"/>
                <w:b w:val="0"/>
                <w:bCs/>
                <w:i w:val="0"/>
                <w:iCs w:val="0"/>
              </w:rPr>
            </w:pPr>
            <w:r w:rsidRPr="00BE7AB5">
              <w:rPr>
                <w:bCs/>
                <w:color w:val="000000" w:themeColor="text1"/>
              </w:rPr>
              <w:t>Tuesday 11 AM – 12 PM.</w:t>
            </w:r>
            <w:r>
              <w:rPr>
                <w:bCs/>
                <w:color w:val="008000"/>
              </w:rPr>
              <w:t xml:space="preserve"> </w:t>
            </w:r>
            <w:r w:rsidRPr="00BE7AB5">
              <w:rPr>
                <w:bCs/>
                <w:color w:val="000000" w:themeColor="text1"/>
              </w:rPr>
              <w:t xml:space="preserve">Zoom: </w:t>
            </w:r>
            <w:hyperlink r:id="rId12" w:tooltip="https://msu.zoom.us/j/9217331768" w:history="1">
              <w:r w:rsidRPr="00F92A4C">
                <w:rPr>
                  <w:rStyle w:val="Hyperlink"/>
                  <w:bCs/>
                </w:rPr>
                <w:t>https://msu.zoom.us/j/9217331768</w:t>
              </w:r>
            </w:hyperlink>
            <w:r w:rsidRPr="00201FFF">
              <w:rPr>
                <w:bCs/>
                <w:color w:val="008000"/>
              </w:rPr>
              <w:t xml:space="preserve"> </w:t>
            </w:r>
          </w:p>
        </w:tc>
      </w:tr>
      <w:tr w:rsidR="009D25BA" w:rsidRPr="00166D8D" w14:paraId="66ACF3D9" w14:textId="77777777" w:rsidTr="003F6DC7">
        <w:trPr>
          <w:trHeight w:val="268"/>
          <w:tblHeader/>
        </w:trPr>
        <w:tc>
          <w:tcPr>
            <w:tcW w:w="2085" w:type="dxa"/>
          </w:tcPr>
          <w:p w14:paraId="73BCCB0B" w14:textId="05B46050" w:rsidR="009D25BA" w:rsidRPr="006F2A98" w:rsidRDefault="009D25BA" w:rsidP="009D25BA">
            <w:pPr>
              <w:rPr>
                <w:rStyle w:val="Emphasis"/>
                <w:b w:val="0"/>
                <w:bCs/>
                <w:i w:val="0"/>
                <w:iCs w:val="0"/>
                <w:color w:val="00B050"/>
              </w:rPr>
            </w:pPr>
            <w:r w:rsidRPr="006F2A98">
              <w:rPr>
                <w:rStyle w:val="Emphasis"/>
                <w:b w:val="0"/>
                <w:bCs/>
                <w:i w:val="0"/>
                <w:iCs w:val="0"/>
              </w:rPr>
              <w:t>Undergraduate Asst:</w:t>
            </w:r>
            <w:r>
              <w:rPr>
                <w:rStyle w:val="Emphasis"/>
                <w:b w:val="0"/>
                <w:bCs/>
                <w:i w:val="0"/>
                <w:iCs w:val="0"/>
              </w:rPr>
              <w:t xml:space="preserve"> Aayla Qureshi</w:t>
            </w:r>
            <w:r w:rsidRPr="006F2A98">
              <w:rPr>
                <w:rStyle w:val="Emphasis"/>
                <w:b w:val="0"/>
                <w:bCs/>
                <w:i w:val="0"/>
                <w:iCs w:val="0"/>
              </w:rPr>
              <w:t xml:space="preserve"> </w:t>
            </w:r>
          </w:p>
        </w:tc>
        <w:tc>
          <w:tcPr>
            <w:tcW w:w="2230" w:type="dxa"/>
          </w:tcPr>
          <w:p w14:paraId="2CC6631A" w14:textId="6DE3B777" w:rsidR="009D25BA" w:rsidRPr="006F2A98" w:rsidRDefault="009D25BA" w:rsidP="009D25BA">
            <w:pPr>
              <w:rPr>
                <w:rStyle w:val="Emphasis"/>
                <w:b w:val="0"/>
                <w:bCs/>
                <w:i w:val="0"/>
                <w:iCs w:val="0"/>
              </w:rPr>
            </w:pPr>
            <w:hyperlink r:id="rId13" w:history="1">
              <w:r w:rsidRPr="009964AB">
                <w:rPr>
                  <w:rStyle w:val="Hyperlink"/>
                  <w:lang w:eastAsia="x-none"/>
                </w:rPr>
                <w:t>quresh55</w:t>
              </w:r>
              <w:r w:rsidRPr="00464A36">
                <w:rPr>
                  <w:rStyle w:val="Hyperlink"/>
                  <w:lang w:eastAsia="x-none"/>
                </w:rPr>
                <w:t>@msu.edu</w:t>
              </w:r>
            </w:hyperlink>
            <w:r>
              <w:rPr>
                <w:lang w:eastAsia="x-none"/>
              </w:rPr>
              <w:t xml:space="preserve"> </w:t>
            </w:r>
          </w:p>
        </w:tc>
        <w:tc>
          <w:tcPr>
            <w:tcW w:w="5220" w:type="dxa"/>
          </w:tcPr>
          <w:p w14:paraId="51D4AAE5" w14:textId="34737348" w:rsidR="009D25BA" w:rsidRPr="001D4B14" w:rsidRDefault="009D25BA" w:rsidP="009D25BA">
            <w:pPr>
              <w:rPr>
                <w:rStyle w:val="Emphasis"/>
                <w:b w:val="0"/>
                <w:i w:val="0"/>
                <w:iCs w:val="0"/>
                <w:color w:val="auto"/>
              </w:rPr>
            </w:pPr>
            <w:r w:rsidRPr="00BE7AB5">
              <w:rPr>
                <w:rStyle w:val="Emphasis"/>
                <w:b w:val="0"/>
                <w:bCs/>
                <w:i w:val="0"/>
                <w:iCs w:val="0"/>
                <w:color w:val="000000" w:themeColor="text1"/>
              </w:rPr>
              <w:t xml:space="preserve">Friday </w:t>
            </w:r>
            <w:r w:rsidRPr="00BE7AB5">
              <w:t>10</w:t>
            </w:r>
            <w:r w:rsidRPr="00D70800">
              <w:t xml:space="preserve">:00 am - </w:t>
            </w:r>
            <w:proofErr w:type="gramStart"/>
            <w:r w:rsidRPr="00D70800">
              <w:t xml:space="preserve">11:00 </w:t>
            </w:r>
            <w:r>
              <w:t xml:space="preserve"> Zoom</w:t>
            </w:r>
            <w:proofErr w:type="gramEnd"/>
            <w:r>
              <w:t xml:space="preserve">: </w:t>
            </w:r>
            <w:hyperlink r:id="rId14" w:history="1">
              <w:r w:rsidRPr="002212F4">
                <w:rPr>
                  <w:rStyle w:val="Hyperlink"/>
                </w:rPr>
                <w:t>https://msu.zoom.us/j/8727482595</w:t>
              </w:r>
            </w:hyperlink>
            <w:r>
              <w:t xml:space="preserve"> </w:t>
            </w:r>
          </w:p>
        </w:tc>
      </w:tr>
      <w:tr w:rsidR="009D25BA" w:rsidRPr="00166D8D" w14:paraId="470C98CF" w14:textId="77777777" w:rsidTr="003F6DC7">
        <w:trPr>
          <w:trHeight w:val="268"/>
          <w:tblHeader/>
        </w:trPr>
        <w:tc>
          <w:tcPr>
            <w:tcW w:w="2085" w:type="dxa"/>
          </w:tcPr>
          <w:p w14:paraId="1413B1D0" w14:textId="7B2C3DDA" w:rsidR="009D25BA" w:rsidRPr="006F2A98" w:rsidRDefault="009D25BA" w:rsidP="009D25BA">
            <w:pPr>
              <w:rPr>
                <w:rStyle w:val="Emphasis"/>
                <w:b w:val="0"/>
                <w:bCs/>
                <w:i w:val="0"/>
                <w:iCs w:val="0"/>
                <w:color w:val="00B050"/>
              </w:rPr>
            </w:pPr>
            <w:r w:rsidRPr="006F2A98">
              <w:rPr>
                <w:rStyle w:val="Emphasis"/>
                <w:b w:val="0"/>
                <w:bCs/>
                <w:i w:val="0"/>
                <w:iCs w:val="0"/>
              </w:rPr>
              <w:t>Undergraduate Asst:</w:t>
            </w:r>
            <w:r>
              <w:rPr>
                <w:rStyle w:val="Emphasis"/>
                <w:b w:val="0"/>
                <w:bCs/>
                <w:i w:val="0"/>
                <w:iCs w:val="0"/>
              </w:rPr>
              <w:t xml:space="preserve"> Bailey Roberts</w:t>
            </w:r>
            <w:r w:rsidRPr="006F2A98">
              <w:rPr>
                <w:rStyle w:val="Emphasis"/>
                <w:b w:val="0"/>
                <w:bCs/>
                <w:i w:val="0"/>
                <w:iCs w:val="0"/>
              </w:rPr>
              <w:t xml:space="preserve"> </w:t>
            </w:r>
          </w:p>
        </w:tc>
        <w:tc>
          <w:tcPr>
            <w:tcW w:w="2230" w:type="dxa"/>
          </w:tcPr>
          <w:p w14:paraId="52993434" w14:textId="3AFFC78A" w:rsidR="009D25BA" w:rsidRPr="006F2A98" w:rsidRDefault="009D25BA" w:rsidP="009D25BA">
            <w:pPr>
              <w:rPr>
                <w:rStyle w:val="Emphasis"/>
                <w:b w:val="0"/>
                <w:bCs/>
                <w:i w:val="0"/>
                <w:iCs w:val="0"/>
              </w:rPr>
            </w:pPr>
            <w:hyperlink r:id="rId15" w:history="1">
              <w:r w:rsidRPr="009964AB">
                <w:rPr>
                  <w:rStyle w:val="Hyperlink"/>
                  <w:lang w:eastAsia="x-none"/>
                </w:rPr>
                <w:t>robe1350</w:t>
              </w:r>
              <w:r w:rsidRPr="00464A36">
                <w:rPr>
                  <w:rStyle w:val="Hyperlink"/>
                  <w:lang w:eastAsia="x-none"/>
                </w:rPr>
                <w:t>@msu.edu</w:t>
              </w:r>
            </w:hyperlink>
            <w:r>
              <w:rPr>
                <w:lang w:eastAsia="x-none"/>
              </w:rPr>
              <w:t xml:space="preserve"> </w:t>
            </w:r>
          </w:p>
        </w:tc>
        <w:tc>
          <w:tcPr>
            <w:tcW w:w="5220" w:type="dxa"/>
          </w:tcPr>
          <w:p w14:paraId="5A749F35" w14:textId="427A8B69" w:rsidR="009D25BA" w:rsidRPr="001A60F2" w:rsidRDefault="009D25BA" w:rsidP="009D25BA">
            <w:pPr>
              <w:rPr>
                <w:rStyle w:val="Emphasis"/>
                <w:b w:val="0"/>
                <w:bCs/>
                <w:i w:val="0"/>
                <w:iCs w:val="0"/>
              </w:rPr>
            </w:pPr>
            <w:r w:rsidRPr="00BE7AB5">
              <w:rPr>
                <w:rStyle w:val="Emphasis"/>
                <w:b w:val="0"/>
                <w:bCs/>
                <w:i w:val="0"/>
                <w:iCs w:val="0"/>
                <w:color w:val="000000" w:themeColor="text1"/>
              </w:rPr>
              <w:t xml:space="preserve">Monday 2 - 3 PM Zoom: </w:t>
            </w:r>
            <w:r w:rsidRPr="00BE7AB5">
              <w:rPr>
                <w:rFonts w:ascii="Aptos" w:eastAsia="Times New Roman" w:hAnsi="Aptos"/>
                <w:bCs/>
                <w:color w:val="000000" w:themeColor="text1"/>
                <w:sz w:val="24"/>
              </w:rPr>
              <w:t xml:space="preserve"> </w:t>
            </w:r>
            <w:hyperlink r:id="rId16" w:tooltip="https://msu.zoom.us/j/92663050194" w:history="1">
              <w:r w:rsidRPr="001A60F2">
                <w:rPr>
                  <w:rStyle w:val="Hyperlink"/>
                  <w:bCs/>
                </w:rPr>
                <w:t>https://msu.zoom.us/j/92663050194</w:t>
              </w:r>
            </w:hyperlink>
            <w:r w:rsidR="003F6DC7">
              <w:t xml:space="preserve"> </w:t>
            </w:r>
            <w:r w:rsidRPr="00BE7AB5">
              <w:rPr>
                <w:bCs/>
                <w:color w:val="000000" w:themeColor="text1"/>
              </w:rPr>
              <w:t>Passcode: 520598</w:t>
            </w:r>
          </w:p>
        </w:tc>
      </w:tr>
      <w:tr w:rsidR="009D25BA" w:rsidRPr="00166D8D" w14:paraId="7B07FC33" w14:textId="77777777" w:rsidTr="003F6DC7">
        <w:trPr>
          <w:trHeight w:val="268"/>
          <w:tblHeader/>
        </w:trPr>
        <w:tc>
          <w:tcPr>
            <w:tcW w:w="2085" w:type="dxa"/>
          </w:tcPr>
          <w:p w14:paraId="57545326" w14:textId="1FFC0364" w:rsidR="009D25BA" w:rsidRPr="006F2A98" w:rsidRDefault="009D25BA" w:rsidP="009D25BA">
            <w:pPr>
              <w:rPr>
                <w:rStyle w:val="Emphasis"/>
                <w:b w:val="0"/>
                <w:bCs/>
                <w:i w:val="0"/>
                <w:iCs w:val="0"/>
              </w:rPr>
            </w:pPr>
            <w:r w:rsidRPr="00D14877">
              <w:rPr>
                <w:rStyle w:val="Emphasis"/>
                <w:b w:val="0"/>
                <w:bCs/>
                <w:i w:val="0"/>
                <w:iCs w:val="0"/>
              </w:rPr>
              <w:t xml:space="preserve">Undergraduate Asst: </w:t>
            </w:r>
            <w:r>
              <w:rPr>
                <w:rStyle w:val="Emphasis"/>
                <w:b w:val="0"/>
                <w:bCs/>
                <w:i w:val="0"/>
                <w:iCs w:val="0"/>
              </w:rPr>
              <w:t xml:space="preserve"> Anna Sarinopoulos</w:t>
            </w:r>
          </w:p>
        </w:tc>
        <w:tc>
          <w:tcPr>
            <w:tcW w:w="2230" w:type="dxa"/>
          </w:tcPr>
          <w:p w14:paraId="5906ADFF" w14:textId="1183DFE0" w:rsidR="009D25BA" w:rsidRPr="006F2A98" w:rsidRDefault="009D25BA" w:rsidP="009D25BA">
            <w:pPr>
              <w:rPr>
                <w:rStyle w:val="Emphasis"/>
                <w:b w:val="0"/>
                <w:bCs/>
                <w:i w:val="0"/>
                <w:iCs w:val="0"/>
              </w:rPr>
            </w:pPr>
            <w:hyperlink r:id="rId17" w:history="1">
              <w:r w:rsidRPr="009964AB">
                <w:rPr>
                  <w:rStyle w:val="Hyperlink"/>
                  <w:lang w:eastAsia="x-none"/>
                </w:rPr>
                <w:t>sarinop2</w:t>
              </w:r>
              <w:r w:rsidRPr="00464A36">
                <w:rPr>
                  <w:rStyle w:val="Hyperlink"/>
                  <w:lang w:eastAsia="x-none"/>
                </w:rPr>
                <w:t>@msu.edu</w:t>
              </w:r>
            </w:hyperlink>
            <w:r>
              <w:rPr>
                <w:lang w:eastAsia="x-none"/>
              </w:rPr>
              <w:t xml:space="preserve"> </w:t>
            </w:r>
          </w:p>
        </w:tc>
        <w:tc>
          <w:tcPr>
            <w:tcW w:w="5220" w:type="dxa"/>
          </w:tcPr>
          <w:p w14:paraId="2F53E0AA" w14:textId="77777777" w:rsidR="009D25BA" w:rsidRDefault="009D25BA" w:rsidP="009D25BA">
            <w:pPr>
              <w:rPr>
                <w:bCs/>
                <w:color w:val="000000" w:themeColor="text1"/>
                <w:u w:val="single"/>
              </w:rPr>
            </w:pPr>
            <w:r w:rsidRPr="00BE7AB5">
              <w:rPr>
                <w:rStyle w:val="Emphasis"/>
                <w:b w:val="0"/>
                <w:bCs/>
                <w:i w:val="0"/>
                <w:iCs w:val="0"/>
                <w:color w:val="000000" w:themeColor="text1"/>
              </w:rPr>
              <w:t xml:space="preserve">Monday </w:t>
            </w:r>
            <w:r>
              <w:rPr>
                <w:rStyle w:val="Emphasis"/>
                <w:b w:val="0"/>
                <w:bCs/>
                <w:i w:val="0"/>
                <w:iCs w:val="0"/>
                <w:color w:val="000000" w:themeColor="text1"/>
              </w:rPr>
              <w:t>1</w:t>
            </w:r>
            <w:r w:rsidRPr="00BE7AB5">
              <w:rPr>
                <w:rStyle w:val="Emphasis"/>
                <w:b w:val="0"/>
                <w:bCs/>
                <w:i w:val="0"/>
                <w:iCs w:val="0"/>
                <w:color w:val="000000" w:themeColor="text1"/>
              </w:rPr>
              <w:t xml:space="preserve"> - </w:t>
            </w:r>
            <w:r>
              <w:rPr>
                <w:rStyle w:val="Emphasis"/>
                <w:b w:val="0"/>
                <w:bCs/>
                <w:i w:val="0"/>
                <w:iCs w:val="0"/>
                <w:color w:val="000000" w:themeColor="text1"/>
              </w:rPr>
              <w:t>2</w:t>
            </w:r>
            <w:r w:rsidRPr="00BE7AB5">
              <w:rPr>
                <w:rStyle w:val="Emphasis"/>
                <w:b w:val="0"/>
                <w:bCs/>
                <w:i w:val="0"/>
                <w:iCs w:val="0"/>
                <w:color w:val="000000" w:themeColor="text1"/>
              </w:rPr>
              <w:t xml:space="preserve"> PM Zoom: </w:t>
            </w:r>
            <w:r w:rsidRPr="00BE7AB5">
              <w:rPr>
                <w:rFonts w:ascii="Aptos" w:eastAsia="Times New Roman" w:hAnsi="Aptos"/>
                <w:bCs/>
                <w:color w:val="000000" w:themeColor="text1"/>
                <w:sz w:val="24"/>
              </w:rPr>
              <w:t xml:space="preserve"> </w:t>
            </w:r>
          </w:p>
          <w:p w14:paraId="704DFDA1" w14:textId="5E1C9591" w:rsidR="009D25BA" w:rsidRPr="006D190D" w:rsidRDefault="009D25BA" w:rsidP="009D25BA">
            <w:pPr>
              <w:rPr>
                <w:rStyle w:val="Emphasis"/>
                <w:b w:val="0"/>
                <w:bCs/>
                <w:i w:val="0"/>
                <w:iCs w:val="0"/>
              </w:rPr>
            </w:pPr>
            <w:hyperlink r:id="rId18" w:history="1">
              <w:r w:rsidRPr="001957C9">
                <w:rPr>
                  <w:rStyle w:val="Hyperlink"/>
                  <w:bCs/>
                </w:rPr>
                <w:t>https://msu.zoom.us/j/2763806423</w:t>
              </w:r>
            </w:hyperlink>
            <w:r w:rsidRPr="00BE7AB5">
              <w:rPr>
                <w:bCs/>
                <w:color w:val="000000" w:themeColor="text1"/>
              </w:rPr>
              <w:t xml:space="preserve"> Passcode: 72173</w:t>
            </w:r>
          </w:p>
        </w:tc>
      </w:tr>
      <w:tr w:rsidR="009D25BA" w:rsidRPr="00166D8D" w14:paraId="212CDC33" w14:textId="77777777" w:rsidTr="003F6DC7">
        <w:trPr>
          <w:trHeight w:val="268"/>
          <w:tblHeader/>
        </w:trPr>
        <w:tc>
          <w:tcPr>
            <w:tcW w:w="2085" w:type="dxa"/>
          </w:tcPr>
          <w:p w14:paraId="3CE89ABF" w14:textId="0CA63F89" w:rsidR="009D25BA" w:rsidRPr="006F2A98" w:rsidRDefault="009D25BA" w:rsidP="009D25BA">
            <w:pPr>
              <w:rPr>
                <w:rStyle w:val="Emphasis"/>
                <w:b w:val="0"/>
                <w:bCs/>
                <w:i w:val="0"/>
                <w:iCs w:val="0"/>
              </w:rPr>
            </w:pPr>
            <w:r w:rsidRPr="00D14877">
              <w:rPr>
                <w:rStyle w:val="Emphasis"/>
                <w:b w:val="0"/>
                <w:bCs/>
                <w:i w:val="0"/>
                <w:iCs w:val="0"/>
              </w:rPr>
              <w:t xml:space="preserve">Undergraduate Asst: </w:t>
            </w:r>
            <w:r>
              <w:rPr>
                <w:rStyle w:val="Emphasis"/>
                <w:b w:val="0"/>
                <w:bCs/>
                <w:i w:val="0"/>
                <w:iCs w:val="0"/>
              </w:rPr>
              <w:t>Sophie Wilson</w:t>
            </w:r>
          </w:p>
        </w:tc>
        <w:tc>
          <w:tcPr>
            <w:tcW w:w="2230" w:type="dxa"/>
          </w:tcPr>
          <w:p w14:paraId="4285702C" w14:textId="5DC7FE93" w:rsidR="009D25BA" w:rsidRPr="006F2A98" w:rsidRDefault="009D25BA" w:rsidP="009D25BA">
            <w:pPr>
              <w:rPr>
                <w:rStyle w:val="Emphasis"/>
                <w:b w:val="0"/>
                <w:bCs/>
                <w:i w:val="0"/>
                <w:iCs w:val="0"/>
              </w:rPr>
            </w:pPr>
            <w:hyperlink r:id="rId19" w:history="1">
              <w:r w:rsidRPr="009964AB">
                <w:rPr>
                  <w:rStyle w:val="Hyperlink"/>
                  <w:lang w:eastAsia="x-none"/>
                </w:rPr>
                <w:t>wils1962</w:t>
              </w:r>
              <w:r w:rsidRPr="00464A36">
                <w:rPr>
                  <w:rStyle w:val="Hyperlink"/>
                  <w:lang w:eastAsia="x-none"/>
                </w:rPr>
                <w:t>@msu.edu</w:t>
              </w:r>
            </w:hyperlink>
            <w:r>
              <w:rPr>
                <w:lang w:eastAsia="x-none"/>
              </w:rPr>
              <w:t xml:space="preserve"> </w:t>
            </w:r>
          </w:p>
        </w:tc>
        <w:tc>
          <w:tcPr>
            <w:tcW w:w="5220" w:type="dxa"/>
          </w:tcPr>
          <w:p w14:paraId="142D1936" w14:textId="46F719A1" w:rsidR="009D25BA" w:rsidRPr="003F6DC7" w:rsidRDefault="009D25BA" w:rsidP="009D25BA">
            <w:pPr>
              <w:rPr>
                <w:rStyle w:val="Emphasis"/>
                <w:rFonts w:asciiTheme="minorHAnsi" w:eastAsia="Times New Roman" w:hAnsiTheme="minorHAnsi" w:cstheme="minorHAnsi"/>
                <w:b w:val="0"/>
                <w:bCs/>
                <w:i w:val="0"/>
                <w:iCs w:val="0"/>
                <w:color w:val="000000" w:themeColor="text1"/>
                <w:szCs w:val="22"/>
              </w:rPr>
            </w:pPr>
            <w:r w:rsidRPr="003F6DC7">
              <w:rPr>
                <w:rStyle w:val="Emphasis"/>
                <w:rFonts w:asciiTheme="minorHAnsi" w:hAnsiTheme="minorHAnsi" w:cstheme="minorHAnsi"/>
                <w:b w:val="0"/>
                <w:bCs/>
                <w:i w:val="0"/>
                <w:iCs w:val="0"/>
                <w:color w:val="000000" w:themeColor="text1"/>
                <w:szCs w:val="22"/>
              </w:rPr>
              <w:t xml:space="preserve">Wednesday 10 – 11  AM Zoom: </w:t>
            </w:r>
            <w:r w:rsidRPr="003F6DC7">
              <w:rPr>
                <w:rFonts w:asciiTheme="minorHAnsi" w:eastAsia="Times New Roman" w:hAnsiTheme="minorHAnsi" w:cstheme="minorHAnsi"/>
                <w:bCs/>
                <w:color w:val="000000" w:themeColor="text1"/>
                <w:szCs w:val="22"/>
              </w:rPr>
              <w:t xml:space="preserve"> </w:t>
            </w:r>
            <w:r w:rsidR="003F6DC7" w:rsidRPr="003F6DC7">
              <w:rPr>
                <w:rFonts w:asciiTheme="minorHAnsi" w:eastAsia="Times New Roman" w:hAnsiTheme="minorHAnsi" w:cstheme="minorHAnsi"/>
                <w:color w:val="000000"/>
                <w:szCs w:val="22"/>
              </w:rPr>
              <w:t xml:space="preserve"> </w:t>
            </w:r>
            <w:hyperlink r:id="rId20" w:tgtFrame="_blank" w:tooltip="https://msu.zoom.us/j/2570218455" w:history="1">
              <w:r w:rsidR="003F6DC7" w:rsidRPr="003F6DC7">
                <w:rPr>
                  <w:rStyle w:val="Hyperlink"/>
                  <w:rFonts w:asciiTheme="minorHAnsi" w:eastAsia="Times New Roman" w:hAnsiTheme="minorHAnsi" w:cstheme="minorHAnsi"/>
                  <w:bCs/>
                  <w:szCs w:val="22"/>
                </w:rPr>
                <w:t>https://msu.zoom.us/j/2570218455</w:t>
              </w:r>
            </w:hyperlink>
            <w:r w:rsidR="003F6DC7">
              <w:rPr>
                <w:rFonts w:asciiTheme="minorHAnsi" w:eastAsia="Times New Roman" w:hAnsiTheme="minorHAnsi" w:cstheme="minorHAnsi"/>
                <w:bCs/>
                <w:color w:val="000000" w:themeColor="text1"/>
                <w:szCs w:val="22"/>
              </w:rPr>
              <w:t xml:space="preserve"> </w:t>
            </w:r>
            <w:r w:rsidR="003F6DC7" w:rsidRPr="003F6DC7">
              <w:rPr>
                <w:rFonts w:asciiTheme="minorHAnsi" w:eastAsia="Times New Roman" w:hAnsiTheme="minorHAnsi" w:cstheme="minorHAnsi"/>
                <w:bCs/>
                <w:color w:val="000000" w:themeColor="text1"/>
                <w:szCs w:val="22"/>
              </w:rPr>
              <w:t>Passcode:</w:t>
            </w:r>
            <w:r w:rsidR="003F6DC7" w:rsidRPr="003F6DC7">
              <w:rPr>
                <w:rFonts w:asciiTheme="minorHAnsi" w:eastAsia="Times New Roman" w:hAnsiTheme="minorHAnsi" w:cstheme="minorHAnsi"/>
                <w:color w:val="000000" w:themeColor="text1"/>
                <w:szCs w:val="22"/>
              </w:rPr>
              <w:t>121361</w:t>
            </w:r>
          </w:p>
        </w:tc>
      </w:tr>
    </w:tbl>
    <w:p w14:paraId="5232E8A1" w14:textId="54913D5A" w:rsidR="009964AB" w:rsidRPr="005D754B" w:rsidRDefault="56DD51AC" w:rsidP="00AC391B">
      <w:pPr>
        <w:pStyle w:val="Heading3"/>
        <w:rPr>
          <w:color w:val="00B050"/>
        </w:rPr>
      </w:pPr>
      <w:bookmarkStart w:id="3" w:name="_Toc218731360"/>
      <w:r w:rsidRPr="00E55CA7">
        <w:t>Teaching</w:t>
      </w:r>
      <w:r w:rsidR="00A85909">
        <w:t xml:space="preserve"> </w:t>
      </w:r>
      <w:r w:rsidRPr="00E55CA7">
        <w:t>Assistant</w:t>
      </w:r>
      <w:r w:rsidR="006F2A98">
        <w:t>s</w:t>
      </w:r>
      <w:bookmarkEnd w:id="3"/>
    </w:p>
    <w:p w14:paraId="44D389F0" w14:textId="77777777" w:rsidR="007D69D0" w:rsidRDefault="007D69D0" w:rsidP="00AC391B">
      <w:pPr>
        <w:pStyle w:val="Heading3"/>
      </w:pPr>
      <w:bookmarkStart w:id="4" w:name="_Toc218731361"/>
    </w:p>
    <w:p w14:paraId="3F05DD0F" w14:textId="20284B0A" w:rsidR="00AC391B" w:rsidRPr="002D5CCA" w:rsidRDefault="00AC391B" w:rsidP="00AC391B">
      <w:pPr>
        <w:pStyle w:val="Heading3"/>
      </w:pPr>
      <w:r>
        <w:t>E-Mail</w:t>
      </w:r>
      <w:bookmarkEnd w:id="4"/>
    </w:p>
    <w:p w14:paraId="4724F702" w14:textId="67E11C20" w:rsidR="00AC391B" w:rsidRPr="009E25EE" w:rsidRDefault="00AC391B" w:rsidP="00AC391B">
      <w:pPr>
        <w:rPr>
          <w:b/>
          <w:bCs/>
        </w:rPr>
      </w:pPr>
      <w:r w:rsidRPr="009E25EE">
        <w:t xml:space="preserve">All official course communication will happen with your </w:t>
      </w:r>
      <w:r w:rsidRPr="009E25EE">
        <w:rPr>
          <w:b/>
          <w:bCs/>
        </w:rPr>
        <w:t>MSU email account</w:t>
      </w:r>
      <w:r w:rsidRPr="009E25EE">
        <w:t xml:space="preserve">. </w:t>
      </w:r>
      <w:r w:rsidRPr="009E25EE">
        <w:rPr>
          <w:b/>
          <w:bCs/>
        </w:rPr>
        <w:t xml:space="preserve">You should </w:t>
      </w:r>
    </w:p>
    <w:p w14:paraId="7024DB92" w14:textId="3A2D71D1" w:rsidR="00AC391B" w:rsidRPr="009E25EE" w:rsidRDefault="00AC391B" w:rsidP="00AC391B">
      <w:r w:rsidRPr="009E25EE">
        <w:rPr>
          <w:b/>
          <w:bCs/>
        </w:rPr>
        <w:t>communicate with your assigned TA in the first instance</w:t>
      </w:r>
      <w:r w:rsidRPr="009E25EE">
        <w:t xml:space="preserve">. TAs are assigned based on your TA </w:t>
      </w:r>
    </w:p>
    <w:p w14:paraId="477F9D9E" w14:textId="1FA76F3C" w:rsidR="00AC391B" w:rsidRPr="009E25EE" w:rsidRDefault="00AC391B" w:rsidP="00AC391B">
      <w:r w:rsidRPr="009E25EE">
        <w:t>group number in D2L. To find your group number in D2L, click “Communication</w:t>
      </w:r>
      <w:r w:rsidR="001830D5" w:rsidRPr="009E25EE">
        <w:t>,</w:t>
      </w:r>
      <w:r w:rsidRPr="009E25EE">
        <w:t>” then “Groups”. The TA allocations are as follows:</w:t>
      </w:r>
    </w:p>
    <w:p w14:paraId="05CE9AF5" w14:textId="69CE56D7" w:rsidR="00AC391B" w:rsidRPr="009E25EE" w:rsidRDefault="00AC391B" w:rsidP="00AC391B">
      <w:pPr>
        <w:pStyle w:val="ListParagraph"/>
        <w:numPr>
          <w:ilvl w:val="0"/>
          <w:numId w:val="56"/>
        </w:numPr>
      </w:pPr>
      <w:r w:rsidRPr="009E25EE">
        <w:t xml:space="preserve">Group 1: </w:t>
      </w:r>
      <w:r w:rsidR="005D754B">
        <w:t>Bing Mo</w:t>
      </w:r>
    </w:p>
    <w:p w14:paraId="621B5356" w14:textId="312C0F11" w:rsidR="00AC391B" w:rsidRPr="009E25EE" w:rsidRDefault="00AC391B" w:rsidP="00AC391B">
      <w:pPr>
        <w:pStyle w:val="ListParagraph"/>
        <w:numPr>
          <w:ilvl w:val="0"/>
          <w:numId w:val="56"/>
        </w:numPr>
      </w:pPr>
      <w:r w:rsidRPr="009E25EE">
        <w:t xml:space="preserve">Group 2: </w:t>
      </w:r>
      <w:r w:rsidR="005D754B">
        <w:t>Claire Caldwell</w:t>
      </w:r>
    </w:p>
    <w:p w14:paraId="4D58FC22" w14:textId="54CBB1D0" w:rsidR="00AC391B" w:rsidRPr="009E25EE" w:rsidRDefault="00AC391B" w:rsidP="00AC391B">
      <w:pPr>
        <w:pStyle w:val="ListParagraph"/>
        <w:numPr>
          <w:ilvl w:val="0"/>
          <w:numId w:val="56"/>
        </w:numPr>
      </w:pPr>
      <w:r w:rsidRPr="009E25EE">
        <w:t xml:space="preserve">Group 3: </w:t>
      </w:r>
      <w:r w:rsidR="005D754B">
        <w:t>Aayla Qureshi</w:t>
      </w:r>
    </w:p>
    <w:p w14:paraId="05FA70C0" w14:textId="75B3C6C5" w:rsidR="001D7496" w:rsidRDefault="00AC391B" w:rsidP="00AC391B">
      <w:pPr>
        <w:pStyle w:val="ListParagraph"/>
        <w:numPr>
          <w:ilvl w:val="0"/>
          <w:numId w:val="56"/>
        </w:numPr>
      </w:pPr>
      <w:r w:rsidRPr="009E25EE">
        <w:t xml:space="preserve">Group 4: </w:t>
      </w:r>
      <w:r w:rsidR="005D754B">
        <w:t>Bailey Roberts</w:t>
      </w:r>
    </w:p>
    <w:p w14:paraId="009D1FEC" w14:textId="378062DE" w:rsidR="00E44E0F" w:rsidRDefault="00E44E0F" w:rsidP="00AC391B">
      <w:pPr>
        <w:pStyle w:val="ListParagraph"/>
        <w:numPr>
          <w:ilvl w:val="0"/>
          <w:numId w:val="56"/>
        </w:numPr>
      </w:pPr>
      <w:r>
        <w:t>Group 5:</w:t>
      </w:r>
      <w:r w:rsidR="005D754B">
        <w:t xml:space="preserve"> Anna </w:t>
      </w:r>
      <w:proofErr w:type="spellStart"/>
      <w:r w:rsidR="005D754B">
        <w:t>Sarinopo</w:t>
      </w:r>
      <w:r w:rsidR="00C703B5">
        <w:t>u</w:t>
      </w:r>
      <w:r w:rsidR="005D754B">
        <w:t>l</w:t>
      </w:r>
      <w:r w:rsidR="00C703B5">
        <w:t>os</w:t>
      </w:r>
      <w:proofErr w:type="spellEnd"/>
    </w:p>
    <w:p w14:paraId="6CE4788A" w14:textId="13C6A81A" w:rsidR="00E44E0F" w:rsidRPr="009E25EE" w:rsidRDefault="00E44E0F" w:rsidP="00AC391B">
      <w:pPr>
        <w:pStyle w:val="ListParagraph"/>
        <w:numPr>
          <w:ilvl w:val="0"/>
          <w:numId w:val="56"/>
        </w:numPr>
      </w:pPr>
      <w:r>
        <w:t xml:space="preserve">Group 6: </w:t>
      </w:r>
      <w:r w:rsidR="005D754B">
        <w:t>Sophi</w:t>
      </w:r>
      <w:r w:rsidR="00380CE7">
        <w:t>e</w:t>
      </w:r>
      <w:r w:rsidR="005D754B">
        <w:t xml:space="preserve"> Wilson</w:t>
      </w:r>
    </w:p>
    <w:p w14:paraId="0C2EE727" w14:textId="1B19F115" w:rsidR="007D7AF7" w:rsidRPr="009E25EE" w:rsidRDefault="007D7AF7" w:rsidP="007D7AF7">
      <w:pPr>
        <w:pStyle w:val="Heading3"/>
      </w:pPr>
      <w:bookmarkStart w:id="5" w:name="_Toc218731362"/>
      <w:proofErr w:type="gramStart"/>
      <w:r w:rsidRPr="009E25EE">
        <w:lastRenderedPageBreak/>
        <w:t>Who to Contact About What</w:t>
      </w:r>
      <w:bookmarkEnd w:id="5"/>
      <w:proofErr w:type="gramEnd"/>
    </w:p>
    <w:p w14:paraId="2FCDD40E" w14:textId="4AD6795F" w:rsidR="00EF0038" w:rsidRPr="009E25EE" w:rsidRDefault="00EF0038" w:rsidP="00C4597D">
      <w:pPr>
        <w:pStyle w:val="ListParagraph"/>
        <w:numPr>
          <w:ilvl w:val="0"/>
          <w:numId w:val="58"/>
        </w:numPr>
        <w:tabs>
          <w:tab w:val="left" w:pos="540"/>
        </w:tabs>
        <w:ind w:left="630"/>
      </w:pPr>
      <w:r w:rsidRPr="009E25EE">
        <w:t xml:space="preserve">If you have a </w:t>
      </w:r>
      <w:r w:rsidRPr="009E25EE">
        <w:rPr>
          <w:b/>
          <w:bCs/>
        </w:rPr>
        <w:t>quick question</w:t>
      </w:r>
      <w:r w:rsidRPr="009E25EE">
        <w:t xml:space="preserve"> </w:t>
      </w:r>
      <w:r w:rsidRPr="009E25EE">
        <w:rPr>
          <w:b/>
          <w:bCs/>
        </w:rPr>
        <w:t>about the course, email your</w:t>
      </w:r>
      <w:r w:rsidR="007D7AF7" w:rsidRPr="009E25EE">
        <w:rPr>
          <w:b/>
          <w:bCs/>
        </w:rPr>
        <w:t xml:space="preserve"> group’s</w:t>
      </w:r>
      <w:r w:rsidRPr="009E25EE">
        <w:rPr>
          <w:b/>
          <w:bCs/>
        </w:rPr>
        <w:t xml:space="preserve"> TA </w:t>
      </w:r>
      <w:r w:rsidR="007D7AF7" w:rsidRPr="009E25EE">
        <w:rPr>
          <w:b/>
          <w:bCs/>
        </w:rPr>
        <w:t>first</w:t>
      </w:r>
      <w:r w:rsidRPr="009E25EE">
        <w:rPr>
          <w:b/>
          <w:bCs/>
        </w:rPr>
        <w:t>.</w:t>
      </w:r>
      <w:r w:rsidRPr="009E25EE">
        <w:t xml:space="preserve"> Your TA has taken this course and can help with questions and clarifications. You are more likely to get a quick response from your TA because they work with smaller groups of students. If your TA cannot answer your question, they will forward it </w:t>
      </w:r>
      <w:r w:rsidR="00246711" w:rsidRPr="009E25EE">
        <w:t>to Dr. Seidman</w:t>
      </w:r>
      <w:r w:rsidR="005D754B">
        <w:t>. You will receive a response</w:t>
      </w:r>
      <w:r w:rsidRPr="009E25EE">
        <w:t xml:space="preserve"> to your email within </w:t>
      </w:r>
      <w:r w:rsidRPr="009E25EE">
        <w:rPr>
          <w:b/>
          <w:bCs/>
        </w:rPr>
        <w:t>two business days</w:t>
      </w:r>
      <w:r w:rsidRPr="009E25EE">
        <w:t xml:space="preserve">. Please follow up with us if you have not heard back after two business days. </w:t>
      </w:r>
    </w:p>
    <w:p w14:paraId="4EF7D2CF" w14:textId="735F8D16" w:rsidR="00EF0038" w:rsidRPr="009E25EE" w:rsidRDefault="00EF0038" w:rsidP="00C4597D">
      <w:pPr>
        <w:pStyle w:val="ListParagraph"/>
        <w:numPr>
          <w:ilvl w:val="0"/>
          <w:numId w:val="58"/>
        </w:numPr>
        <w:tabs>
          <w:tab w:val="left" w:pos="540"/>
        </w:tabs>
        <w:ind w:left="630"/>
      </w:pPr>
      <w:r w:rsidRPr="009E25EE">
        <w:t xml:space="preserve">If you are </w:t>
      </w:r>
      <w:r w:rsidRPr="009E25EE">
        <w:rPr>
          <w:b/>
          <w:bCs/>
        </w:rPr>
        <w:t>having difficulty with the course</w:t>
      </w:r>
      <w:r w:rsidRPr="009E25EE">
        <w:t xml:space="preserve">, please see Dr. </w:t>
      </w:r>
      <w:r w:rsidR="007D7AF7" w:rsidRPr="009E25EE">
        <w:t>Seidman</w:t>
      </w:r>
      <w:r w:rsidRPr="009E25EE">
        <w:t xml:space="preserve"> or your TA in office hours as soon as you can. We will not know you are struggling unless you tell us. </w:t>
      </w:r>
    </w:p>
    <w:p w14:paraId="03937365" w14:textId="2871B2A5" w:rsidR="00DD2DE2" w:rsidRPr="009E25EE" w:rsidRDefault="00EF0038" w:rsidP="005D754B">
      <w:pPr>
        <w:pStyle w:val="ListParagraph"/>
        <w:numPr>
          <w:ilvl w:val="0"/>
          <w:numId w:val="58"/>
        </w:numPr>
        <w:tabs>
          <w:tab w:val="left" w:pos="540"/>
        </w:tabs>
        <w:ind w:left="630"/>
      </w:pPr>
      <w:r w:rsidRPr="009E25EE">
        <w:t xml:space="preserve">If you are interested in a </w:t>
      </w:r>
      <w:r w:rsidRPr="005D754B">
        <w:t>particular topic</w:t>
      </w:r>
      <w:r w:rsidRPr="009E25EE">
        <w:t xml:space="preserve"> and have more questions, if you need support</w:t>
      </w:r>
      <w:r w:rsidR="00150ED0" w:rsidRPr="009E25EE">
        <w:t>,</w:t>
      </w:r>
      <w:r w:rsidRPr="009E25EE">
        <w:t xml:space="preserve"> or would like to talk more about an idea from class, please come to Dr. </w:t>
      </w:r>
      <w:r w:rsidR="007D7AF7" w:rsidRPr="009E25EE">
        <w:t>Seidman</w:t>
      </w:r>
      <w:r w:rsidRPr="009E25EE">
        <w:t xml:space="preserve">’s office hours. </w:t>
      </w:r>
      <w:r w:rsidR="007D7AF7" w:rsidRPr="009E25EE">
        <w:t>She used to teach at a college where her largest class size was only 30</w:t>
      </w:r>
      <w:r w:rsidR="003B15A4" w:rsidRPr="009E25EE">
        <w:t>,</w:t>
      </w:r>
      <w:r w:rsidR="007D7AF7" w:rsidRPr="009E25EE">
        <w:t xml:space="preserve"> and </w:t>
      </w:r>
      <w:r w:rsidR="00246711" w:rsidRPr="009E25EE">
        <w:t xml:space="preserve">she </w:t>
      </w:r>
      <w:r w:rsidR="007D7AF7" w:rsidRPr="009E25EE">
        <w:t>enjoys learning more about her students</w:t>
      </w:r>
      <w:r w:rsidRPr="009E25EE">
        <w:t>!</w:t>
      </w:r>
    </w:p>
    <w:p w14:paraId="0EFFFDE0" w14:textId="77777777" w:rsidR="005D754B" w:rsidRPr="00E55CA7" w:rsidRDefault="005D754B" w:rsidP="005D754B">
      <w:pPr>
        <w:pStyle w:val="Heading3"/>
        <w:rPr>
          <w:color w:val="00B050"/>
        </w:rPr>
      </w:pPr>
      <w:bookmarkStart w:id="6" w:name="_Toc218731363"/>
      <w:r>
        <w:t>Technical Assistance</w:t>
      </w:r>
      <w:bookmarkEnd w:id="6"/>
    </w:p>
    <w:p w14:paraId="0DBB21F1" w14:textId="77777777" w:rsidR="005D754B" w:rsidRPr="009E25EE" w:rsidRDefault="005D754B" w:rsidP="005D754B">
      <w:pPr>
        <w:rPr>
          <w:szCs w:val="22"/>
        </w:rPr>
      </w:pPr>
      <w:r w:rsidRPr="009E25EE">
        <w:rPr>
          <w:szCs w:val="22"/>
        </w:rPr>
        <w:t>If you need technical assistance at any time during the course or to report a problem, you can:</w:t>
      </w:r>
    </w:p>
    <w:p w14:paraId="5F11CA6E" w14:textId="77777777" w:rsidR="005D754B" w:rsidRPr="009E25EE" w:rsidRDefault="005D754B" w:rsidP="005D754B">
      <w:pPr>
        <w:pStyle w:val="ListParagraph"/>
        <w:numPr>
          <w:ilvl w:val="0"/>
          <w:numId w:val="56"/>
        </w:numPr>
        <w:rPr>
          <w:szCs w:val="22"/>
        </w:rPr>
      </w:pPr>
      <w:r w:rsidRPr="009E25EE">
        <w:rPr>
          <w:szCs w:val="22"/>
        </w:rPr>
        <w:t xml:space="preserve">Visit the </w:t>
      </w:r>
      <w:hyperlink r:id="rId21" w:history="1">
        <w:r w:rsidRPr="00CF3277">
          <w:rPr>
            <w:rStyle w:val="Hyperlink"/>
            <w:szCs w:val="22"/>
          </w:rPr>
          <w:t>D2L Help Site</w:t>
        </w:r>
      </w:hyperlink>
      <w:r w:rsidRPr="00AC391B">
        <w:rPr>
          <w:color w:val="008000"/>
          <w:szCs w:val="22"/>
        </w:rPr>
        <w:t xml:space="preserve"> </w:t>
      </w:r>
      <w:r w:rsidRPr="009E25EE">
        <w:rPr>
          <w:szCs w:val="22"/>
        </w:rPr>
        <w:t>or call the Help Line (517) 432-6200 or (844) 678-6200</w:t>
      </w:r>
    </w:p>
    <w:p w14:paraId="488FBA6C" w14:textId="77777777" w:rsidR="005D754B" w:rsidRPr="009E25EE" w:rsidRDefault="005D754B" w:rsidP="005D754B">
      <w:pPr>
        <w:pStyle w:val="ListParagraph"/>
        <w:numPr>
          <w:ilvl w:val="0"/>
          <w:numId w:val="56"/>
        </w:numPr>
        <w:rPr>
          <w:szCs w:val="22"/>
        </w:rPr>
      </w:pPr>
      <w:r w:rsidRPr="009E25EE">
        <w:rPr>
          <w:szCs w:val="22"/>
        </w:rPr>
        <w:t xml:space="preserve">Visit the </w:t>
      </w:r>
      <w:hyperlink r:id="rId22" w:history="1">
        <w:r w:rsidRPr="00CF3277">
          <w:rPr>
            <w:rStyle w:val="Hyperlink"/>
            <w:szCs w:val="22"/>
          </w:rPr>
          <w:t>MSU Tech Support Site</w:t>
        </w:r>
      </w:hyperlink>
      <w:r w:rsidRPr="00AC391B">
        <w:rPr>
          <w:color w:val="008000"/>
          <w:szCs w:val="22"/>
        </w:rPr>
        <w:t xml:space="preserve"> </w:t>
      </w:r>
      <w:r w:rsidRPr="009E25EE">
        <w:rPr>
          <w:szCs w:val="22"/>
        </w:rPr>
        <w:t>or call (517) 432-6200 or toll free (844) 678-6200</w:t>
      </w:r>
    </w:p>
    <w:p w14:paraId="42A354FB" w14:textId="77777777" w:rsidR="005D754B" w:rsidRDefault="005D754B" w:rsidP="00204588">
      <w:pPr>
        <w:rPr>
          <w:rStyle w:val="Hyperlink"/>
          <w:color w:val="auto"/>
          <w:u w:val="none"/>
        </w:rPr>
      </w:pPr>
    </w:p>
    <w:p w14:paraId="1D360FB9" w14:textId="630B46AD" w:rsidR="00EF0038" w:rsidRPr="009E25EE" w:rsidRDefault="00EF0038" w:rsidP="00EF0038">
      <w:pPr>
        <w:pStyle w:val="Heading3"/>
        <w:spacing w:before="0" w:after="0"/>
        <w:contextualSpacing/>
        <w:rPr>
          <w:rStyle w:val="Hyperlink"/>
          <w:color w:val="auto"/>
          <w:u w:val="none"/>
        </w:rPr>
      </w:pPr>
      <w:bookmarkStart w:id="7" w:name="_Toc218731364"/>
      <w:r w:rsidRPr="009E25EE">
        <w:rPr>
          <w:rStyle w:val="Hyperlink"/>
          <w:color w:val="auto"/>
          <w:u w:val="none"/>
        </w:rPr>
        <w:t>D2L Access and PowerPoint Slides</w:t>
      </w:r>
      <w:bookmarkEnd w:id="7"/>
    </w:p>
    <w:p w14:paraId="3E05FAF5" w14:textId="7F6387B7" w:rsidR="00EF0038" w:rsidRPr="009E25EE" w:rsidRDefault="00EF0038" w:rsidP="00EF0038">
      <w:pPr>
        <w:pStyle w:val="ListParagraph"/>
        <w:numPr>
          <w:ilvl w:val="0"/>
          <w:numId w:val="53"/>
        </w:numPr>
      </w:pPr>
      <w:r w:rsidRPr="009E25EE">
        <w:t xml:space="preserve">The Course D2L website contains PowerPoint slides, assignments, and other course materials. </w:t>
      </w:r>
      <w:r w:rsidRPr="009E25EE">
        <w:rPr>
          <w:b/>
        </w:rPr>
        <w:t>Note</w:t>
      </w:r>
      <w:r w:rsidR="00771D19" w:rsidRPr="009E25EE">
        <w:rPr>
          <w:b/>
        </w:rPr>
        <w:t xml:space="preserve">: </w:t>
      </w:r>
      <w:r w:rsidRPr="009E25EE">
        <w:rPr>
          <w:b/>
        </w:rPr>
        <w:t xml:space="preserve">PowerPoint </w:t>
      </w:r>
      <w:r w:rsidR="005D754B">
        <w:rPr>
          <w:b/>
        </w:rPr>
        <w:t>slides</w:t>
      </w:r>
      <w:r w:rsidRPr="009E25EE">
        <w:rPr>
          <w:b/>
        </w:rPr>
        <w:t xml:space="preserve"> do not contain all the lecture material that you need to know for exams</w:t>
      </w:r>
      <w:r w:rsidR="00771D19" w:rsidRPr="009E25EE">
        <w:rPr>
          <w:b/>
        </w:rPr>
        <w:t xml:space="preserve"> - T</w:t>
      </w:r>
      <w:r w:rsidRPr="009E25EE">
        <w:rPr>
          <w:b/>
        </w:rPr>
        <w:t>o do well in this course, you must also take notes in class</w:t>
      </w:r>
      <w:r w:rsidRPr="009E25EE">
        <w:t xml:space="preserve">. </w:t>
      </w:r>
    </w:p>
    <w:p w14:paraId="17A4E436" w14:textId="49E9903A" w:rsidR="00771D19" w:rsidRDefault="00771D19" w:rsidP="00EF0038">
      <w:pPr>
        <w:pStyle w:val="ListParagraph"/>
        <w:numPr>
          <w:ilvl w:val="0"/>
          <w:numId w:val="53"/>
        </w:numPr>
      </w:pPr>
      <w:r w:rsidRPr="009E25EE">
        <w:rPr>
          <w:b/>
          <w:bCs/>
        </w:rPr>
        <w:t>On D2L, PowerPoint slides are grouped into Units</w:t>
      </w:r>
      <w:r w:rsidRPr="009E25EE">
        <w:t xml:space="preserve">, with each unit corresponding to material on one of the </w:t>
      </w:r>
      <w:r w:rsidR="00682454" w:rsidRPr="009E25EE">
        <w:t>three</w:t>
      </w:r>
      <w:r w:rsidRPr="009E25EE">
        <w:t xml:space="preserve"> exams.</w:t>
      </w:r>
    </w:p>
    <w:p w14:paraId="0302632E" w14:textId="285A7630" w:rsidR="009E25EE" w:rsidRPr="009E25EE" w:rsidRDefault="009E25EE" w:rsidP="009E25EE">
      <w:pPr>
        <w:pStyle w:val="ListParagraph"/>
        <w:numPr>
          <w:ilvl w:val="0"/>
          <w:numId w:val="53"/>
        </w:numPr>
      </w:pPr>
      <w:r>
        <w:rPr>
          <w:b/>
          <w:bCs/>
        </w:rPr>
        <w:t>You will submit homework assignments on D2L</w:t>
      </w:r>
      <w:r w:rsidR="005D754B">
        <w:rPr>
          <w:b/>
          <w:bCs/>
        </w:rPr>
        <w:t>.</w:t>
      </w:r>
    </w:p>
    <w:p w14:paraId="2841C28F" w14:textId="552AD294" w:rsidR="00114907" w:rsidRDefault="56DD51AC" w:rsidP="00EA571B">
      <w:pPr>
        <w:pStyle w:val="Heading3"/>
      </w:pPr>
      <w:bookmarkStart w:id="8" w:name="_Toc218731365"/>
      <w:r>
        <w:t>Course</w:t>
      </w:r>
      <w:r w:rsidR="00A85909">
        <w:t xml:space="preserve"> </w:t>
      </w:r>
      <w:r>
        <w:t>Description</w:t>
      </w:r>
      <w:bookmarkEnd w:id="8"/>
    </w:p>
    <w:p w14:paraId="5F63FF87" w14:textId="7CE45BB3" w:rsidR="009E25EE" w:rsidRPr="001D0CD2" w:rsidRDefault="009E25EE" w:rsidP="009E25EE">
      <w:pPr>
        <w:rPr>
          <w:bCs/>
          <w:szCs w:val="22"/>
        </w:rPr>
      </w:pPr>
      <w:r w:rsidRPr="001D0CD2">
        <w:rPr>
          <w:bCs/>
          <w:szCs w:val="22"/>
        </w:rPr>
        <w:t xml:space="preserve">This course is an introduction to the principles of measurement and quantitative data analysis in psychology, including measures of typicality, individual differences, correlational methods, and tests of significance. Upon successfully completing this course, you will have (a) a good understanding of descriptive statistics, (b) a basic understanding of probability theory, and (c) a basic level understanding of the principles of research design and inferential statistics. By the end of the course, you should be able to summarize data, do simple statistical tests, better understand statistical aspects of news and research reports, and be in a good position to take courses that are more advanced. In addition, you should better understand some of the errors that people usually make in reasoning about uncertainty and be </w:t>
      </w:r>
      <w:proofErr w:type="gramStart"/>
      <w:r w:rsidRPr="001D0CD2">
        <w:rPr>
          <w:bCs/>
          <w:szCs w:val="22"/>
        </w:rPr>
        <w:t>in a position</w:t>
      </w:r>
      <w:proofErr w:type="gramEnd"/>
      <w:r w:rsidRPr="001D0CD2">
        <w:rPr>
          <w:bCs/>
          <w:szCs w:val="22"/>
        </w:rPr>
        <w:t xml:space="preserve"> to avoid them.</w:t>
      </w:r>
    </w:p>
    <w:p w14:paraId="195E6739" w14:textId="20AAFD4F" w:rsidR="009E25EE" w:rsidRDefault="009E25EE" w:rsidP="009E25EE">
      <w:pPr>
        <w:pStyle w:val="Heading3"/>
      </w:pPr>
      <w:bookmarkStart w:id="9" w:name="_Toc218731366"/>
      <w:r>
        <w:t>General Expectations</w:t>
      </w:r>
      <w:bookmarkEnd w:id="9"/>
    </w:p>
    <w:p w14:paraId="36E5391E" w14:textId="44A5C0E3" w:rsidR="009E25EE" w:rsidRPr="001D0CD2" w:rsidRDefault="009E25EE" w:rsidP="009E25EE">
      <w:pPr>
        <w:rPr>
          <w:bCs/>
          <w:szCs w:val="22"/>
        </w:rPr>
      </w:pPr>
      <w:r w:rsidRPr="001D0CD2">
        <w:rPr>
          <w:bCs/>
          <w:szCs w:val="22"/>
        </w:rPr>
        <w:t xml:space="preserve">You are expected to attend each lecture, actively participate in class discussions and exercises, and ask questions when you do not understand something. The material for the course consists of the lectures and the associated chapters in the course textbook intended to supplement the material presented in class. </w:t>
      </w:r>
      <w:r w:rsidRPr="001D0CD2">
        <w:rPr>
          <w:b/>
          <w:szCs w:val="22"/>
        </w:rPr>
        <w:t xml:space="preserve">The lectures will sometimes deviate from the material included in the book and sometimes include material, methods and techniques that are not included in the textbook. </w:t>
      </w:r>
      <w:r w:rsidRPr="001D0CD2">
        <w:rPr>
          <w:bCs/>
          <w:szCs w:val="22"/>
        </w:rPr>
        <w:t xml:space="preserve"> You are responsible for the material presented in the lectures </w:t>
      </w:r>
      <w:proofErr w:type="gramStart"/>
      <w:r w:rsidRPr="001D0CD2">
        <w:rPr>
          <w:bCs/>
          <w:szCs w:val="22"/>
        </w:rPr>
        <w:t>whether or not</w:t>
      </w:r>
      <w:proofErr w:type="gramEnd"/>
      <w:r w:rsidRPr="001D0CD2">
        <w:rPr>
          <w:bCs/>
          <w:szCs w:val="22"/>
        </w:rPr>
        <w:t xml:space="preserve"> you are present in class.</w:t>
      </w:r>
      <w:r w:rsidR="001D0CD2" w:rsidRPr="001D0CD2">
        <w:rPr>
          <w:bCs/>
          <w:szCs w:val="22"/>
        </w:rPr>
        <w:t xml:space="preserve"> Missed lectures do not excuse students from responsibility for the material.</w:t>
      </w:r>
    </w:p>
    <w:p w14:paraId="55C22C9E" w14:textId="20D54468" w:rsidR="00114907" w:rsidRDefault="009E25EE" w:rsidP="00EA571B">
      <w:pPr>
        <w:pStyle w:val="Heading3"/>
      </w:pPr>
      <w:bookmarkStart w:id="10" w:name="_Toc218731367"/>
      <w:r>
        <w:lastRenderedPageBreak/>
        <w:t xml:space="preserve">Required </w:t>
      </w:r>
      <w:r w:rsidR="56DD51AC">
        <w:t>Textbook</w:t>
      </w:r>
      <w:r w:rsidR="00A85909">
        <w:t xml:space="preserve"> </w:t>
      </w:r>
      <w:r w:rsidR="56DD51AC">
        <w:t>&amp;</w:t>
      </w:r>
      <w:r w:rsidR="00A85909">
        <w:t xml:space="preserve"> </w:t>
      </w:r>
      <w:r w:rsidR="56DD51AC">
        <w:t>Course</w:t>
      </w:r>
      <w:r w:rsidR="00A85909">
        <w:t xml:space="preserve"> </w:t>
      </w:r>
      <w:r w:rsidR="56DD51AC">
        <w:t>Materials</w:t>
      </w:r>
      <w:bookmarkEnd w:id="10"/>
    </w:p>
    <w:p w14:paraId="5871F26E" w14:textId="67C3A69B" w:rsidR="009E25EE" w:rsidRPr="00112E54" w:rsidRDefault="00BE0480" w:rsidP="00112E54">
      <w:pPr>
        <w:pStyle w:val="ListParagraph"/>
        <w:numPr>
          <w:ilvl w:val="0"/>
          <w:numId w:val="74"/>
        </w:numPr>
        <w:ind w:left="360"/>
        <w:rPr>
          <w:szCs w:val="22"/>
        </w:rPr>
      </w:pPr>
      <w:r w:rsidRPr="00BE0480">
        <w:rPr>
          <w:b/>
          <w:bCs/>
          <w:szCs w:val="22"/>
        </w:rPr>
        <w:t>Textbook:</w:t>
      </w:r>
      <w:r>
        <w:rPr>
          <w:szCs w:val="22"/>
        </w:rPr>
        <w:t xml:space="preserve"> </w:t>
      </w:r>
      <w:proofErr w:type="spellStart"/>
      <w:r w:rsidR="009E25EE" w:rsidRPr="00112E54">
        <w:rPr>
          <w:szCs w:val="22"/>
        </w:rPr>
        <w:t>Gravetter</w:t>
      </w:r>
      <w:proofErr w:type="spellEnd"/>
      <w:r w:rsidR="009E25EE" w:rsidRPr="00112E54">
        <w:rPr>
          <w:szCs w:val="22"/>
        </w:rPr>
        <w:t xml:space="preserve">, F. J., </w:t>
      </w:r>
      <w:proofErr w:type="spellStart"/>
      <w:r w:rsidR="009E25EE" w:rsidRPr="00112E54">
        <w:rPr>
          <w:szCs w:val="22"/>
        </w:rPr>
        <w:t>Wallnau</w:t>
      </w:r>
      <w:proofErr w:type="spellEnd"/>
      <w:r w:rsidR="009E25EE" w:rsidRPr="00112E54">
        <w:rPr>
          <w:szCs w:val="22"/>
        </w:rPr>
        <w:t xml:space="preserve">, L. B., Forzano, L., B., &amp; </w:t>
      </w:r>
      <w:proofErr w:type="spellStart"/>
      <w:r w:rsidR="009E25EE" w:rsidRPr="00112E54">
        <w:rPr>
          <w:szCs w:val="22"/>
        </w:rPr>
        <w:t>Witnauer</w:t>
      </w:r>
      <w:proofErr w:type="spellEnd"/>
      <w:r w:rsidR="009E25EE" w:rsidRPr="00112E54">
        <w:rPr>
          <w:szCs w:val="22"/>
        </w:rPr>
        <w:t xml:space="preserve">, J. E. (2020). </w:t>
      </w:r>
      <w:r w:rsidR="009E25EE" w:rsidRPr="00112E54">
        <w:rPr>
          <w:i/>
          <w:szCs w:val="22"/>
        </w:rPr>
        <w:t xml:space="preserve">Essentials of Statistics for </w:t>
      </w:r>
      <w:proofErr w:type="gramStart"/>
      <w:r w:rsidR="009E25EE" w:rsidRPr="00112E54">
        <w:rPr>
          <w:i/>
          <w:szCs w:val="22"/>
        </w:rPr>
        <w:t>the Behavioral</w:t>
      </w:r>
      <w:proofErr w:type="gramEnd"/>
      <w:r w:rsidR="009E25EE" w:rsidRPr="00112E54">
        <w:rPr>
          <w:i/>
          <w:szCs w:val="22"/>
        </w:rPr>
        <w:t xml:space="preserve"> Sciences, 10</w:t>
      </w:r>
      <w:r w:rsidR="009E25EE" w:rsidRPr="00112E54">
        <w:rPr>
          <w:i/>
          <w:szCs w:val="22"/>
          <w:vertAlign w:val="superscript"/>
        </w:rPr>
        <w:t>th</w:t>
      </w:r>
      <w:r w:rsidR="009E25EE" w:rsidRPr="00112E54">
        <w:rPr>
          <w:i/>
          <w:szCs w:val="22"/>
        </w:rPr>
        <w:t xml:space="preserve"> Ed</w:t>
      </w:r>
      <w:r w:rsidR="009E25EE" w:rsidRPr="00112E54">
        <w:rPr>
          <w:szCs w:val="22"/>
        </w:rPr>
        <w:t xml:space="preserve">. Cengage Learning. </w:t>
      </w:r>
    </w:p>
    <w:p w14:paraId="7052E75A" w14:textId="6EA64CFC" w:rsidR="009E25EE" w:rsidRPr="00112E54" w:rsidRDefault="009E25EE" w:rsidP="00112E54">
      <w:pPr>
        <w:ind w:left="720" w:hanging="360"/>
        <w:rPr>
          <w:i/>
          <w:iCs/>
          <w:szCs w:val="22"/>
        </w:rPr>
      </w:pPr>
      <w:r w:rsidRPr="009E25EE">
        <w:rPr>
          <w:i/>
          <w:iCs/>
          <w:szCs w:val="22"/>
        </w:rPr>
        <w:t xml:space="preserve">If you </w:t>
      </w:r>
      <w:proofErr w:type="gramStart"/>
      <w:r w:rsidRPr="009E25EE">
        <w:rPr>
          <w:i/>
          <w:iCs/>
          <w:szCs w:val="22"/>
        </w:rPr>
        <w:t>are able to</w:t>
      </w:r>
      <w:proofErr w:type="gramEnd"/>
      <w:r w:rsidRPr="009E25EE">
        <w:rPr>
          <w:i/>
          <w:iCs/>
          <w:szCs w:val="22"/>
        </w:rPr>
        <w:t xml:space="preserve"> purchase a slightly older edition of the book (8</w:t>
      </w:r>
      <w:r w:rsidRPr="009E25EE">
        <w:rPr>
          <w:i/>
          <w:iCs/>
          <w:szCs w:val="22"/>
          <w:vertAlign w:val="superscript"/>
        </w:rPr>
        <w:t>th</w:t>
      </w:r>
      <w:r w:rsidRPr="009E25EE">
        <w:rPr>
          <w:i/>
          <w:iCs/>
          <w:szCs w:val="22"/>
        </w:rPr>
        <w:t xml:space="preserve"> or 9</w:t>
      </w:r>
      <w:r w:rsidRPr="009E25EE">
        <w:rPr>
          <w:i/>
          <w:iCs/>
          <w:szCs w:val="22"/>
          <w:vertAlign w:val="superscript"/>
        </w:rPr>
        <w:t>th</w:t>
      </w:r>
      <w:r w:rsidRPr="009E25EE">
        <w:rPr>
          <w:i/>
          <w:iCs/>
          <w:szCs w:val="22"/>
        </w:rPr>
        <w:t xml:space="preserve">), that is acceptable. </w:t>
      </w:r>
    </w:p>
    <w:p w14:paraId="2173ED52" w14:textId="642B5A76" w:rsidR="009E25EE" w:rsidRPr="00112E54" w:rsidRDefault="009E25EE" w:rsidP="009E25EE">
      <w:pPr>
        <w:numPr>
          <w:ilvl w:val="0"/>
          <w:numId w:val="68"/>
        </w:numPr>
        <w:rPr>
          <w:szCs w:val="22"/>
        </w:rPr>
      </w:pPr>
      <w:r w:rsidRPr="00BE0480">
        <w:rPr>
          <w:b/>
          <w:bCs/>
          <w:szCs w:val="22"/>
        </w:rPr>
        <w:t>Scientific calculator</w:t>
      </w:r>
      <w:r w:rsidR="00112E54" w:rsidRPr="00BE0480">
        <w:rPr>
          <w:b/>
          <w:bCs/>
          <w:szCs w:val="22"/>
        </w:rPr>
        <w:t>:</w:t>
      </w:r>
      <w:r w:rsidR="00112E54">
        <w:rPr>
          <w:szCs w:val="22"/>
        </w:rPr>
        <w:t xml:space="preserve"> C</w:t>
      </w:r>
      <w:r w:rsidRPr="001E486F">
        <w:rPr>
          <w:szCs w:val="22"/>
        </w:rPr>
        <w:t>alculators should be able to perform square roots and be able to add a series of numbers placed in memory</w:t>
      </w:r>
      <w:r w:rsidR="00131748">
        <w:rPr>
          <w:szCs w:val="22"/>
        </w:rPr>
        <w:t xml:space="preserve">. </w:t>
      </w:r>
      <w:r w:rsidR="00131748" w:rsidRPr="00131748">
        <w:rPr>
          <w:szCs w:val="22"/>
        </w:rPr>
        <w:t xml:space="preserve">Cell phones, smart watches, tablets, or other internet-capable devices may not be used as calculators </w:t>
      </w:r>
      <w:r w:rsidR="00131748">
        <w:rPr>
          <w:szCs w:val="22"/>
        </w:rPr>
        <w:t xml:space="preserve">for exams </w:t>
      </w:r>
      <w:r w:rsidRPr="001E486F">
        <w:rPr>
          <w:szCs w:val="22"/>
        </w:rPr>
        <w:t>(</w:t>
      </w:r>
      <w:r w:rsidR="00131748">
        <w:rPr>
          <w:i/>
          <w:szCs w:val="22"/>
        </w:rPr>
        <w:t xml:space="preserve">Your </w:t>
      </w:r>
      <w:proofErr w:type="spellStart"/>
      <w:r w:rsidR="00131748">
        <w:rPr>
          <w:i/>
          <w:szCs w:val="22"/>
        </w:rPr>
        <w:t>calculotor</w:t>
      </w:r>
      <w:proofErr w:type="spellEnd"/>
      <w:r w:rsidRPr="001E486F">
        <w:rPr>
          <w:i/>
          <w:szCs w:val="22"/>
        </w:rPr>
        <w:t xml:space="preserve"> should be brought to EVERY class and exa</w:t>
      </w:r>
      <w:r w:rsidRPr="00A53C96">
        <w:rPr>
          <w:i/>
          <w:szCs w:val="22"/>
        </w:rPr>
        <w:t>m</w:t>
      </w:r>
      <w:r>
        <w:rPr>
          <w:i/>
          <w:szCs w:val="22"/>
        </w:rPr>
        <w:t>)</w:t>
      </w:r>
      <w:r w:rsidRPr="00A53C96">
        <w:rPr>
          <w:i/>
          <w:szCs w:val="22"/>
        </w:rPr>
        <w:t>.</w:t>
      </w:r>
    </w:p>
    <w:p w14:paraId="37A06EB8" w14:textId="70A11725" w:rsidR="00112E54" w:rsidRPr="00112E54" w:rsidRDefault="00112E54" w:rsidP="009E25EE">
      <w:pPr>
        <w:numPr>
          <w:ilvl w:val="0"/>
          <w:numId w:val="68"/>
        </w:numPr>
        <w:rPr>
          <w:iCs/>
          <w:szCs w:val="22"/>
        </w:rPr>
      </w:pPr>
      <w:r w:rsidRPr="00BE0480">
        <w:rPr>
          <w:b/>
          <w:bCs/>
          <w:iCs/>
          <w:szCs w:val="22"/>
        </w:rPr>
        <w:t>Notebook</w:t>
      </w:r>
      <w:r w:rsidR="00BE0480" w:rsidRPr="00BE0480">
        <w:rPr>
          <w:b/>
          <w:bCs/>
          <w:iCs/>
          <w:szCs w:val="22"/>
        </w:rPr>
        <w:t>/Paper</w:t>
      </w:r>
      <w:r w:rsidRPr="00BE0480">
        <w:rPr>
          <w:b/>
          <w:bCs/>
          <w:iCs/>
          <w:szCs w:val="22"/>
        </w:rPr>
        <w:t>:</w:t>
      </w:r>
      <w:r w:rsidRPr="00112E54">
        <w:rPr>
          <w:iCs/>
          <w:szCs w:val="22"/>
        </w:rPr>
        <w:t xml:space="preserve"> You will need </w:t>
      </w:r>
      <w:r w:rsidR="000C69F3">
        <w:rPr>
          <w:iCs/>
          <w:szCs w:val="22"/>
        </w:rPr>
        <w:t xml:space="preserve">to bring </w:t>
      </w:r>
      <w:r w:rsidRPr="00112E54">
        <w:rPr>
          <w:iCs/>
          <w:szCs w:val="22"/>
        </w:rPr>
        <w:t>a notebook or</w:t>
      </w:r>
      <w:r w:rsidR="00BE0480">
        <w:rPr>
          <w:iCs/>
          <w:szCs w:val="22"/>
        </w:rPr>
        <w:t xml:space="preserve"> sheets of</w:t>
      </w:r>
      <w:r w:rsidRPr="00112E54">
        <w:rPr>
          <w:iCs/>
          <w:szCs w:val="22"/>
        </w:rPr>
        <w:t xml:space="preserve"> paper</w:t>
      </w:r>
      <w:r w:rsidR="005D754B">
        <w:rPr>
          <w:iCs/>
          <w:szCs w:val="22"/>
        </w:rPr>
        <w:t xml:space="preserve"> and a writing utensil</w:t>
      </w:r>
      <w:r w:rsidRPr="00112E54">
        <w:rPr>
          <w:iCs/>
          <w:szCs w:val="22"/>
        </w:rPr>
        <w:t xml:space="preserve"> </w:t>
      </w:r>
      <w:r w:rsidR="00BE0480">
        <w:rPr>
          <w:iCs/>
          <w:szCs w:val="22"/>
        </w:rPr>
        <w:t xml:space="preserve">to each lecture </w:t>
      </w:r>
      <w:r w:rsidRPr="00112E54">
        <w:rPr>
          <w:iCs/>
          <w:szCs w:val="22"/>
        </w:rPr>
        <w:t>for solving statistics problems that you will turn in at the end of class</w:t>
      </w:r>
      <w:r w:rsidR="005D754B">
        <w:rPr>
          <w:iCs/>
          <w:szCs w:val="22"/>
        </w:rPr>
        <w:t xml:space="preserve"> for credit</w:t>
      </w:r>
      <w:r w:rsidRPr="00112E54">
        <w:rPr>
          <w:iCs/>
          <w:szCs w:val="22"/>
        </w:rPr>
        <w:t xml:space="preserve">. </w:t>
      </w:r>
    </w:p>
    <w:p w14:paraId="11A710E9" w14:textId="77777777" w:rsidR="009E25EE" w:rsidRPr="009E25EE" w:rsidRDefault="009E25EE" w:rsidP="009E25EE">
      <w:pPr>
        <w:rPr>
          <w:lang w:eastAsia="x-none"/>
        </w:rPr>
      </w:pPr>
    </w:p>
    <w:p w14:paraId="220ADD9D" w14:textId="52935D1A" w:rsidR="00C769FC" w:rsidRDefault="56DD51AC" w:rsidP="00CF7541">
      <w:pPr>
        <w:pStyle w:val="Heading3"/>
        <w:spacing w:before="0" w:after="0"/>
        <w:contextualSpacing/>
        <w:rPr>
          <w:rStyle w:val="Hyperlink"/>
          <w:color w:val="auto"/>
          <w:u w:val="none"/>
        </w:rPr>
      </w:pPr>
      <w:bookmarkStart w:id="11" w:name="_Toc218731368"/>
      <w:r w:rsidRPr="56DD51AC">
        <w:rPr>
          <w:rStyle w:val="Hyperlink"/>
          <w:color w:val="auto"/>
          <w:u w:val="none"/>
        </w:rPr>
        <w:t>Resource</w:t>
      </w:r>
      <w:r w:rsidR="00A85909">
        <w:rPr>
          <w:rStyle w:val="Hyperlink"/>
          <w:color w:val="auto"/>
          <w:u w:val="none"/>
        </w:rPr>
        <w:t xml:space="preserve"> </w:t>
      </w:r>
      <w:r w:rsidR="0053089F">
        <w:rPr>
          <w:rStyle w:val="Hyperlink"/>
          <w:color w:val="auto"/>
          <w:u w:val="none"/>
        </w:rPr>
        <w:t>Center</w:t>
      </w:r>
      <w:r w:rsidR="00A85909">
        <w:rPr>
          <w:rStyle w:val="Hyperlink"/>
          <w:color w:val="auto"/>
          <w:u w:val="none"/>
        </w:rPr>
        <w:t xml:space="preserve"> </w:t>
      </w:r>
      <w:r w:rsidR="0053089F">
        <w:rPr>
          <w:rStyle w:val="Hyperlink"/>
          <w:color w:val="auto"/>
          <w:u w:val="none"/>
        </w:rPr>
        <w:t>for</w:t>
      </w:r>
      <w:r w:rsidR="00A85909">
        <w:rPr>
          <w:rStyle w:val="Hyperlink"/>
          <w:color w:val="auto"/>
          <w:u w:val="none"/>
        </w:rPr>
        <w:t xml:space="preserve"> </w:t>
      </w:r>
      <w:r w:rsidRPr="56DD51AC">
        <w:rPr>
          <w:rStyle w:val="Hyperlink"/>
          <w:color w:val="auto"/>
          <w:u w:val="none"/>
        </w:rPr>
        <w:t>Persons</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Disabilities</w:t>
      </w:r>
      <w:r w:rsidR="00A85909">
        <w:rPr>
          <w:rStyle w:val="Hyperlink"/>
          <w:color w:val="auto"/>
          <w:u w:val="none"/>
        </w:rPr>
        <w:t xml:space="preserve"> </w:t>
      </w:r>
      <w:r w:rsidRPr="56DD51AC">
        <w:rPr>
          <w:rStyle w:val="Hyperlink"/>
          <w:color w:val="auto"/>
          <w:u w:val="none"/>
        </w:rPr>
        <w:t>(RCPD)</w:t>
      </w:r>
      <w:bookmarkEnd w:id="11"/>
      <w:r w:rsidR="00A85909">
        <w:rPr>
          <w:rStyle w:val="Hyperlink"/>
          <w:color w:val="auto"/>
          <w:u w:val="none"/>
        </w:rPr>
        <w:t xml:space="preserve"> </w:t>
      </w:r>
    </w:p>
    <w:p w14:paraId="15E483D0" w14:textId="1ECA6062" w:rsidR="00C769FC" w:rsidRDefault="56DD51AC" w:rsidP="00CF7541">
      <w:pPr>
        <w:pStyle w:val="ColorfulList-Accent11"/>
        <w:numPr>
          <w:ilvl w:val="0"/>
          <w:numId w:val="36"/>
        </w:numPr>
        <w:spacing w:after="0"/>
        <w:contextualSpacing/>
        <w:rPr>
          <w:rStyle w:val="Hyperlink"/>
          <w:color w:val="auto"/>
          <w:u w:val="none"/>
        </w:rPr>
      </w:pPr>
      <w:r w:rsidRPr="56DD51AC">
        <w:rPr>
          <w:rStyle w:val="Hyperlink"/>
          <w:color w:val="auto"/>
          <w:u w:val="none"/>
        </w:rPr>
        <w:t>To</w:t>
      </w:r>
      <w:r w:rsidR="00A85909">
        <w:rPr>
          <w:rStyle w:val="Hyperlink"/>
          <w:color w:val="auto"/>
          <w:u w:val="none"/>
        </w:rPr>
        <w:t xml:space="preserve"> </w:t>
      </w:r>
      <w:r w:rsidRPr="56DD51AC">
        <w:rPr>
          <w:rStyle w:val="Hyperlink"/>
          <w:color w:val="auto"/>
          <w:u w:val="none"/>
        </w:rPr>
        <w:t>make</w:t>
      </w:r>
      <w:r w:rsidR="00A85909">
        <w:rPr>
          <w:rStyle w:val="Hyperlink"/>
          <w:color w:val="auto"/>
          <w:u w:val="none"/>
        </w:rPr>
        <w:t xml:space="preserve"> </w:t>
      </w:r>
      <w:r w:rsidRPr="56DD51AC">
        <w:rPr>
          <w:rStyle w:val="Hyperlink"/>
          <w:color w:val="auto"/>
          <w:u w:val="none"/>
        </w:rPr>
        <w:t>an</w:t>
      </w:r>
      <w:r w:rsidR="00A85909">
        <w:rPr>
          <w:rStyle w:val="Hyperlink"/>
          <w:color w:val="auto"/>
          <w:u w:val="none"/>
        </w:rPr>
        <w:t xml:space="preserve"> </w:t>
      </w:r>
      <w:r w:rsidRPr="56DD51AC">
        <w:rPr>
          <w:rStyle w:val="Hyperlink"/>
          <w:color w:val="auto"/>
          <w:u w:val="none"/>
        </w:rPr>
        <w:t>appointment</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a</w:t>
      </w:r>
      <w:r w:rsidR="00A85909">
        <w:rPr>
          <w:rStyle w:val="Hyperlink"/>
          <w:color w:val="auto"/>
          <w:u w:val="none"/>
        </w:rPr>
        <w:t xml:space="preserve"> </w:t>
      </w:r>
      <w:r w:rsidRPr="56DD51AC">
        <w:rPr>
          <w:rStyle w:val="Hyperlink"/>
          <w:color w:val="auto"/>
          <w:u w:val="none"/>
        </w:rPr>
        <w:t>specialist,</w:t>
      </w:r>
      <w:r w:rsidR="00A85909">
        <w:rPr>
          <w:rStyle w:val="Hyperlink"/>
          <w:color w:val="auto"/>
          <w:u w:val="none"/>
        </w:rPr>
        <w:t xml:space="preserve"> </w:t>
      </w:r>
      <w:r w:rsidRPr="56DD51AC">
        <w:rPr>
          <w:rStyle w:val="Hyperlink"/>
          <w:color w:val="auto"/>
          <w:u w:val="none"/>
        </w:rPr>
        <w:t>contact:</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353-9642</w:t>
      </w:r>
      <w:r w:rsidR="00A85909">
        <w:rPr>
          <w:rStyle w:val="Hyperlink"/>
          <w:color w:val="auto"/>
          <w:u w:val="none"/>
        </w:rPr>
        <w:t xml:space="preserve"> </w:t>
      </w:r>
    </w:p>
    <w:p w14:paraId="7AA189BE" w14:textId="47709004" w:rsidR="00C769FC" w:rsidRDefault="56DD51AC" w:rsidP="00CF7541">
      <w:pPr>
        <w:pStyle w:val="ColorfulList-Accent11"/>
        <w:numPr>
          <w:ilvl w:val="0"/>
          <w:numId w:val="0"/>
        </w:numPr>
        <w:spacing w:after="0"/>
        <w:ind w:left="720"/>
        <w:contextualSpacing/>
        <w:rPr>
          <w:rStyle w:val="Hyperlink"/>
          <w:color w:val="auto"/>
          <w:u w:val="none"/>
        </w:rPr>
      </w:pPr>
      <w:r w:rsidRPr="56DD51AC">
        <w:rPr>
          <w:rStyle w:val="Hyperlink"/>
          <w:color w:val="auto"/>
          <w:u w:val="none"/>
        </w:rPr>
        <w:t>Or</w:t>
      </w:r>
      <w:r w:rsidR="00A85909">
        <w:rPr>
          <w:rStyle w:val="Hyperlink"/>
          <w:color w:val="auto"/>
          <w:u w:val="none"/>
        </w:rPr>
        <w:t xml:space="preserve"> </w:t>
      </w:r>
      <w:r w:rsidRPr="56DD51AC">
        <w:rPr>
          <w:rStyle w:val="Hyperlink"/>
          <w:color w:val="auto"/>
          <w:u w:val="none"/>
        </w:rPr>
        <w:t>TTY:</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355-1293</w:t>
      </w:r>
    </w:p>
    <w:p w14:paraId="43F9CA79" w14:textId="6D040A49" w:rsidR="00DD2DE2" w:rsidRDefault="56DD51AC" w:rsidP="006F5031">
      <w:pPr>
        <w:pStyle w:val="ColorfulList-Accent11"/>
        <w:numPr>
          <w:ilvl w:val="0"/>
          <w:numId w:val="36"/>
        </w:numPr>
        <w:spacing w:after="0"/>
        <w:contextualSpacing/>
      </w:pPr>
      <w:hyperlink r:id="rId23" w:history="1">
        <w:r w:rsidRPr="009330CC">
          <w:rPr>
            <w:rStyle w:val="Hyperlink"/>
          </w:rPr>
          <w:t>Web</w:t>
        </w:r>
        <w:r w:rsidR="00A85909">
          <w:rPr>
            <w:rStyle w:val="Hyperlink"/>
          </w:rPr>
          <w:t xml:space="preserve"> </w:t>
        </w:r>
        <w:r w:rsidRPr="009330CC">
          <w:rPr>
            <w:rStyle w:val="Hyperlink"/>
          </w:rPr>
          <w:t>site</w:t>
        </w:r>
        <w:r w:rsidR="00A85909">
          <w:rPr>
            <w:rStyle w:val="Hyperlink"/>
          </w:rPr>
          <w:t xml:space="preserve"> </w:t>
        </w:r>
        <w:r w:rsidRPr="009330CC">
          <w:rPr>
            <w:rStyle w:val="Hyperlink"/>
          </w:rPr>
          <w:t>for</w:t>
        </w:r>
        <w:r w:rsidR="00A85909">
          <w:rPr>
            <w:rStyle w:val="Hyperlink"/>
          </w:rPr>
          <w:t xml:space="preserve"> </w:t>
        </w:r>
        <w:r w:rsidRPr="009330CC">
          <w:rPr>
            <w:rStyle w:val="Hyperlink"/>
          </w:rPr>
          <w:t>RCPD</w:t>
        </w:r>
      </w:hyperlink>
      <w:r w:rsidRPr="56DD51AC">
        <w:rPr>
          <w:rStyle w:val="Hyperlink"/>
          <w:color w:val="auto"/>
          <w:u w:val="none"/>
        </w:rPr>
        <w:t>:</w:t>
      </w:r>
      <w:r w:rsidR="00A85909">
        <w:rPr>
          <w:rStyle w:val="Hyperlink"/>
          <w:color w:val="auto"/>
          <w:u w:val="none"/>
        </w:rPr>
        <w:t xml:space="preserve"> </w:t>
      </w:r>
      <w:r w:rsidRPr="009330CC">
        <w:t>MYProfile.rcpd.msu.edu</w:t>
      </w:r>
    </w:p>
    <w:p w14:paraId="411CDBE9" w14:textId="00EDF5C2" w:rsidR="00114907" w:rsidRPr="002D5CCA" w:rsidRDefault="56DD51AC" w:rsidP="00DD2DE2">
      <w:pPr>
        <w:pStyle w:val="Heading2"/>
      </w:pPr>
      <w:bookmarkStart w:id="12" w:name="_Toc218731369"/>
      <w:r>
        <w:t>Part</w:t>
      </w:r>
      <w:r w:rsidR="00A85909">
        <w:t xml:space="preserve"> </w:t>
      </w:r>
      <w:r>
        <w:t>2:</w:t>
      </w:r>
      <w:r w:rsidR="00A85909">
        <w:t xml:space="preserve"> </w:t>
      </w:r>
      <w:r w:rsidR="00993F80" w:rsidRPr="00DD2DE2">
        <w:rPr>
          <w:lang w:val="en-US"/>
        </w:rPr>
        <w:t>Instructional</w:t>
      </w:r>
      <w:r w:rsidR="00A85909">
        <w:t xml:space="preserve"> </w:t>
      </w:r>
      <w:r>
        <w:t>Objectives</w:t>
      </w:r>
      <w:bookmarkEnd w:id="12"/>
      <w:r w:rsidR="00A85909">
        <w:t xml:space="preserve"> </w:t>
      </w:r>
    </w:p>
    <w:p w14:paraId="0B2D45B3" w14:textId="1543A505" w:rsidR="00F846EA" w:rsidRDefault="56DD51AC" w:rsidP="001B3682">
      <w:pPr>
        <w:spacing w:after="120"/>
      </w:pPr>
      <w:r>
        <w:t>The</w:t>
      </w:r>
      <w:r w:rsidR="00A85909">
        <w:t xml:space="preserve"> </w:t>
      </w:r>
      <w:r>
        <w:t>primary</w:t>
      </w:r>
      <w:r w:rsidR="00A85909">
        <w:t xml:space="preserve"> </w:t>
      </w:r>
      <w:r>
        <w:t>learning</w:t>
      </w:r>
      <w:r w:rsidR="00A85909">
        <w:t xml:space="preserve"> </w:t>
      </w:r>
      <w:r>
        <w:t>objectives</w:t>
      </w:r>
      <w:r w:rsidR="00A85909">
        <w:t xml:space="preserve"> </w:t>
      </w:r>
      <w:r>
        <w:t>for</w:t>
      </w:r>
      <w:r w:rsidR="00A85909">
        <w:t xml:space="preserve"> </w:t>
      </w:r>
      <w:r>
        <w:t>this</w:t>
      </w:r>
      <w:r w:rsidR="00A85909">
        <w:t xml:space="preserve"> </w:t>
      </w:r>
      <w:r>
        <w:t>course</w:t>
      </w:r>
      <w:r w:rsidR="00A85909">
        <w:t xml:space="preserve"> </w:t>
      </w:r>
      <w:r>
        <w:t>are:</w:t>
      </w:r>
    </w:p>
    <w:p w14:paraId="5D8268F7" w14:textId="77777777" w:rsidR="009E25EE" w:rsidRPr="00501AC8" w:rsidRDefault="009E25EE" w:rsidP="009E25EE">
      <w:pPr>
        <w:numPr>
          <w:ilvl w:val="0"/>
          <w:numId w:val="67"/>
        </w:numPr>
        <w:shd w:val="clear" w:color="auto" w:fill="FFFFFF"/>
        <w:rPr>
          <w:szCs w:val="22"/>
        </w:rPr>
      </w:pPr>
      <w:r w:rsidRPr="00501AC8">
        <w:rPr>
          <w:szCs w:val="22"/>
        </w:rPr>
        <w:t>Apply a quantitative approach to gathering and evaluating evidence.</w:t>
      </w:r>
    </w:p>
    <w:p w14:paraId="6F01AE7C" w14:textId="77777777" w:rsidR="009E25EE" w:rsidRPr="00501AC8" w:rsidRDefault="009E25EE" w:rsidP="009E25EE">
      <w:pPr>
        <w:numPr>
          <w:ilvl w:val="0"/>
          <w:numId w:val="67"/>
        </w:numPr>
        <w:shd w:val="clear" w:color="auto" w:fill="FFFFFF"/>
        <w:rPr>
          <w:szCs w:val="22"/>
        </w:rPr>
      </w:pPr>
      <w:r w:rsidRPr="00501AC8">
        <w:rPr>
          <w:szCs w:val="22"/>
        </w:rPr>
        <w:t>Accurately use and define data description, variance and variability, significance tests, confidence bounds, and tests of differences between means.</w:t>
      </w:r>
    </w:p>
    <w:p w14:paraId="2E8FB453" w14:textId="77777777" w:rsidR="009E25EE" w:rsidRPr="00501AC8" w:rsidRDefault="009E25EE" w:rsidP="009E25EE">
      <w:pPr>
        <w:numPr>
          <w:ilvl w:val="0"/>
          <w:numId w:val="67"/>
        </w:numPr>
        <w:shd w:val="clear" w:color="auto" w:fill="FFFFFF"/>
        <w:rPr>
          <w:szCs w:val="22"/>
        </w:rPr>
      </w:pPr>
      <w:r w:rsidRPr="00501AC8">
        <w:rPr>
          <w:szCs w:val="22"/>
        </w:rPr>
        <w:t xml:space="preserve">Demonstrate proficiency with statistical tests, including </w:t>
      </w:r>
      <w:r w:rsidRPr="00501AC8">
        <w:rPr>
          <w:i/>
          <w:iCs/>
          <w:szCs w:val="22"/>
        </w:rPr>
        <w:t>z</w:t>
      </w:r>
      <w:r w:rsidRPr="00501AC8">
        <w:rPr>
          <w:szCs w:val="22"/>
        </w:rPr>
        <w:t xml:space="preserve">-tests, </w:t>
      </w:r>
      <w:r w:rsidRPr="00501AC8">
        <w:rPr>
          <w:i/>
          <w:iCs/>
          <w:szCs w:val="22"/>
        </w:rPr>
        <w:t>t</w:t>
      </w:r>
      <w:r w:rsidRPr="00501AC8">
        <w:rPr>
          <w:szCs w:val="22"/>
        </w:rPr>
        <w:t>-tests, ANOVAs, correlations, Chi-squares, and regressions</w:t>
      </w:r>
    </w:p>
    <w:p w14:paraId="0A656548" w14:textId="77777777" w:rsidR="004425A4" w:rsidRPr="004425A4" w:rsidRDefault="004425A4" w:rsidP="004425A4">
      <w:pPr>
        <w:shd w:val="clear" w:color="auto" w:fill="FFFFFF"/>
        <w:ind w:left="720"/>
        <w:rPr>
          <w:color w:val="008000"/>
        </w:rPr>
      </w:pPr>
    </w:p>
    <w:p w14:paraId="4F96D2EF" w14:textId="28656102" w:rsidR="00114907" w:rsidRPr="002D5CCA" w:rsidRDefault="56DD51AC" w:rsidP="004425A4">
      <w:r>
        <w:t>You</w:t>
      </w:r>
      <w:r w:rsidR="00A85909">
        <w:t xml:space="preserve"> </w:t>
      </w:r>
      <w:r>
        <w:t>will</w:t>
      </w:r>
      <w:r w:rsidR="00A85909">
        <w:t xml:space="preserve"> </w:t>
      </w:r>
      <w:r>
        <w:t>meet</w:t>
      </w:r>
      <w:r w:rsidR="00A85909">
        <w:t xml:space="preserve"> </w:t>
      </w:r>
      <w:r>
        <w:t>the</w:t>
      </w:r>
      <w:r w:rsidR="00A85909">
        <w:t xml:space="preserve"> </w:t>
      </w:r>
      <w:r>
        <w:t>objectives</w:t>
      </w:r>
      <w:r w:rsidR="00A85909">
        <w:t xml:space="preserve"> </w:t>
      </w:r>
      <w:r>
        <w:t>listed</w:t>
      </w:r>
      <w:r w:rsidR="00A85909">
        <w:t xml:space="preserve"> </w:t>
      </w:r>
      <w:r>
        <w:t>above</w:t>
      </w:r>
      <w:r w:rsidR="00A85909">
        <w:t xml:space="preserve"> </w:t>
      </w:r>
      <w:r>
        <w:t>through</w:t>
      </w:r>
      <w:r w:rsidR="00A85909">
        <w:t xml:space="preserve"> </w:t>
      </w:r>
      <w:r>
        <w:t>a</w:t>
      </w:r>
      <w:r w:rsidR="00A85909">
        <w:t xml:space="preserve"> </w:t>
      </w:r>
      <w:r>
        <w:t>combination</w:t>
      </w:r>
      <w:r w:rsidR="00A85909">
        <w:t xml:space="preserve"> </w:t>
      </w:r>
      <w:r>
        <w:t>of</w:t>
      </w:r>
      <w:r w:rsidR="00A85909">
        <w:t xml:space="preserve"> </w:t>
      </w:r>
      <w:r>
        <w:t>the</w:t>
      </w:r>
      <w:r w:rsidR="00A85909">
        <w:t xml:space="preserve"> </w:t>
      </w:r>
      <w:r>
        <w:t>following</w:t>
      </w:r>
      <w:r w:rsidR="00A85909">
        <w:t xml:space="preserve"> </w:t>
      </w:r>
      <w:r>
        <w:t>activities</w:t>
      </w:r>
      <w:r w:rsidR="00A85909">
        <w:t xml:space="preserve"> </w:t>
      </w:r>
      <w:r>
        <w:t>in</w:t>
      </w:r>
      <w:r w:rsidR="00A85909">
        <w:t xml:space="preserve"> </w:t>
      </w:r>
      <w:r>
        <w:t>this</w:t>
      </w:r>
      <w:r w:rsidR="00A85909">
        <w:t xml:space="preserve"> </w:t>
      </w:r>
      <w:r>
        <w:t>course:</w:t>
      </w:r>
    </w:p>
    <w:p w14:paraId="162AC0C0" w14:textId="7167D31D" w:rsidR="00114907" w:rsidRPr="009E25EE" w:rsidRDefault="56DD51AC" w:rsidP="004425A4">
      <w:pPr>
        <w:pStyle w:val="ColorfulList-Accent11"/>
        <w:numPr>
          <w:ilvl w:val="0"/>
          <w:numId w:val="40"/>
        </w:numPr>
        <w:spacing w:after="0"/>
        <w:rPr>
          <w:rStyle w:val="Emphasis"/>
          <w:b w:val="0"/>
          <w:bCs/>
          <w:i w:val="0"/>
          <w:iCs w:val="0"/>
          <w:color w:val="auto"/>
        </w:rPr>
      </w:pPr>
      <w:r w:rsidRPr="009E25EE">
        <w:rPr>
          <w:rStyle w:val="Emphasis"/>
          <w:b w:val="0"/>
          <w:bCs/>
          <w:i w:val="0"/>
          <w:iCs w:val="0"/>
          <w:color w:val="auto"/>
        </w:rPr>
        <w:t>Attend</w:t>
      </w:r>
      <w:r w:rsidR="00A85909" w:rsidRPr="009E25EE">
        <w:rPr>
          <w:rStyle w:val="Emphasis"/>
          <w:b w:val="0"/>
          <w:bCs/>
          <w:i w:val="0"/>
          <w:iCs w:val="0"/>
          <w:color w:val="auto"/>
        </w:rPr>
        <w:t xml:space="preserve"> </w:t>
      </w:r>
      <w:r w:rsidR="00035F42" w:rsidRPr="009E25EE">
        <w:rPr>
          <w:rStyle w:val="Emphasis"/>
          <w:b w:val="0"/>
          <w:bCs/>
          <w:i w:val="0"/>
          <w:iCs w:val="0"/>
          <w:color w:val="auto"/>
        </w:rPr>
        <w:t>lectures.</w:t>
      </w:r>
    </w:p>
    <w:p w14:paraId="01314392" w14:textId="47CAC982" w:rsidR="00114907" w:rsidRPr="009E25EE" w:rsidRDefault="56DD51AC" w:rsidP="004425A4">
      <w:pPr>
        <w:pStyle w:val="ColorfulList-Accent11"/>
        <w:numPr>
          <w:ilvl w:val="0"/>
          <w:numId w:val="40"/>
        </w:numPr>
        <w:spacing w:after="0"/>
        <w:rPr>
          <w:rStyle w:val="Emphasis"/>
          <w:b w:val="0"/>
          <w:bCs/>
          <w:i w:val="0"/>
          <w:iCs w:val="0"/>
          <w:color w:val="auto"/>
        </w:rPr>
      </w:pPr>
      <w:r w:rsidRPr="009E25EE">
        <w:rPr>
          <w:rStyle w:val="Emphasis"/>
          <w:b w:val="0"/>
          <w:bCs/>
          <w:i w:val="0"/>
          <w:iCs w:val="0"/>
          <w:color w:val="auto"/>
        </w:rPr>
        <w:t>Complete</w:t>
      </w:r>
      <w:r w:rsidR="00035F42" w:rsidRPr="009E25EE">
        <w:rPr>
          <w:rStyle w:val="Emphasis"/>
          <w:b w:val="0"/>
          <w:bCs/>
          <w:i w:val="0"/>
          <w:iCs w:val="0"/>
          <w:color w:val="auto"/>
        </w:rPr>
        <w:t xml:space="preserve"> in-</w:t>
      </w:r>
      <w:r w:rsidR="009E25EE" w:rsidRPr="009E25EE">
        <w:rPr>
          <w:rStyle w:val="Emphasis"/>
          <w:b w:val="0"/>
          <w:bCs/>
          <w:i w:val="0"/>
          <w:iCs w:val="0"/>
          <w:color w:val="auto"/>
        </w:rPr>
        <w:t>class</w:t>
      </w:r>
      <w:r w:rsidR="00035F42" w:rsidRPr="009E25EE">
        <w:rPr>
          <w:rStyle w:val="Emphasis"/>
          <w:b w:val="0"/>
          <w:bCs/>
          <w:i w:val="0"/>
          <w:iCs w:val="0"/>
          <w:color w:val="auto"/>
        </w:rPr>
        <w:t xml:space="preserve"> exercises.</w:t>
      </w:r>
    </w:p>
    <w:p w14:paraId="5014384F" w14:textId="0B522E59" w:rsidR="009E25EE" w:rsidRPr="009E25EE" w:rsidRDefault="009E25EE" w:rsidP="004425A4">
      <w:pPr>
        <w:pStyle w:val="ColorfulList-Accent11"/>
        <w:numPr>
          <w:ilvl w:val="0"/>
          <w:numId w:val="40"/>
        </w:numPr>
        <w:spacing w:after="0"/>
        <w:rPr>
          <w:rStyle w:val="Emphasis"/>
          <w:b w:val="0"/>
          <w:bCs/>
          <w:i w:val="0"/>
          <w:iCs w:val="0"/>
          <w:color w:val="auto"/>
        </w:rPr>
      </w:pPr>
      <w:r w:rsidRPr="009E25EE">
        <w:rPr>
          <w:rStyle w:val="Emphasis"/>
          <w:b w:val="0"/>
          <w:bCs/>
          <w:i w:val="0"/>
          <w:iCs w:val="0"/>
          <w:color w:val="auto"/>
        </w:rPr>
        <w:t>Complete homework assignments</w:t>
      </w:r>
    </w:p>
    <w:p w14:paraId="34A3C0A7" w14:textId="69E796A3" w:rsidR="009E25EE" w:rsidRPr="009E25EE" w:rsidRDefault="009E25EE" w:rsidP="004425A4">
      <w:pPr>
        <w:pStyle w:val="ColorfulList-Accent11"/>
        <w:numPr>
          <w:ilvl w:val="0"/>
          <w:numId w:val="40"/>
        </w:numPr>
        <w:spacing w:after="0"/>
        <w:rPr>
          <w:rStyle w:val="Emphasis"/>
          <w:b w:val="0"/>
          <w:bCs/>
          <w:i w:val="0"/>
          <w:iCs w:val="0"/>
          <w:color w:val="auto"/>
        </w:rPr>
      </w:pPr>
      <w:r w:rsidRPr="009E25EE">
        <w:rPr>
          <w:rStyle w:val="Emphasis"/>
          <w:b w:val="0"/>
          <w:bCs/>
          <w:i w:val="0"/>
          <w:iCs w:val="0"/>
          <w:color w:val="auto"/>
        </w:rPr>
        <w:t xml:space="preserve">Demonstrate your knowledge on in-class exams. </w:t>
      </w:r>
    </w:p>
    <w:p w14:paraId="378DD687" w14:textId="77777777" w:rsidR="00BF40D2" w:rsidRDefault="00BF40D2">
      <w:pPr>
        <w:rPr>
          <w:rFonts w:eastAsia="Times New Roman"/>
          <w:b/>
          <w:bCs/>
          <w:kern w:val="1"/>
          <w:sz w:val="28"/>
          <w:szCs w:val="26"/>
          <w:lang w:val="x-none" w:eastAsia="x-none"/>
        </w:rPr>
      </w:pPr>
      <w:r>
        <w:br w:type="page"/>
      </w:r>
    </w:p>
    <w:p w14:paraId="438723AC" w14:textId="7DB22DA4" w:rsidR="00035F42" w:rsidRDefault="56DD51AC" w:rsidP="00902DE0">
      <w:pPr>
        <w:pStyle w:val="Heading2"/>
      </w:pPr>
      <w:bookmarkStart w:id="13" w:name="_Toc218731370"/>
      <w:r>
        <w:lastRenderedPageBreak/>
        <w:t>Part</w:t>
      </w:r>
      <w:r w:rsidR="00A85909">
        <w:t xml:space="preserve"> </w:t>
      </w:r>
      <w:r>
        <w:t>3:</w:t>
      </w:r>
      <w:r w:rsidR="00A85909">
        <w:t xml:space="preserve"> </w:t>
      </w:r>
      <w:r>
        <w:t>Course</w:t>
      </w:r>
      <w:r w:rsidR="00A85909">
        <w:t xml:space="preserve"> </w:t>
      </w:r>
      <w:r>
        <w:t>Outline/Schedule</w:t>
      </w:r>
      <w:bookmarkEnd w:id="13"/>
      <w:r w:rsidR="00A85909">
        <w:t xml:space="preserve"> </w:t>
      </w:r>
    </w:p>
    <w:tbl>
      <w:tblPr>
        <w:tblW w:w="103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050"/>
        <w:gridCol w:w="2610"/>
        <w:gridCol w:w="2610"/>
      </w:tblGrid>
      <w:tr w:rsidR="009E25EE" w:rsidRPr="00B2443A" w14:paraId="732A196A" w14:textId="77777777" w:rsidTr="000C69F3">
        <w:trPr>
          <w:trHeight w:val="315"/>
        </w:trPr>
        <w:tc>
          <w:tcPr>
            <w:tcW w:w="1057" w:type="dxa"/>
            <w:vAlign w:val="bottom"/>
            <w:hideMark/>
          </w:tcPr>
          <w:p w14:paraId="02DC9B45" w14:textId="77777777" w:rsidR="009E25EE" w:rsidRPr="00B2443A" w:rsidRDefault="009E25EE" w:rsidP="00D46562">
            <w:pPr>
              <w:rPr>
                <w:b/>
                <w:bCs/>
                <w:color w:val="000000"/>
                <w:szCs w:val="22"/>
              </w:rPr>
            </w:pPr>
            <w:bookmarkStart w:id="14" w:name="_Hlk81172914"/>
            <w:r w:rsidRPr="00B2443A">
              <w:rPr>
                <w:b/>
                <w:bCs/>
                <w:color w:val="000000"/>
                <w:szCs w:val="22"/>
              </w:rPr>
              <w:t>Date</w:t>
            </w:r>
          </w:p>
        </w:tc>
        <w:tc>
          <w:tcPr>
            <w:tcW w:w="4050" w:type="dxa"/>
            <w:vAlign w:val="bottom"/>
            <w:hideMark/>
          </w:tcPr>
          <w:p w14:paraId="643D648E" w14:textId="77777777" w:rsidR="009E25EE" w:rsidRPr="00B2443A" w:rsidRDefault="009E25EE" w:rsidP="00D46562">
            <w:pPr>
              <w:rPr>
                <w:b/>
                <w:bCs/>
                <w:color w:val="000000"/>
                <w:szCs w:val="22"/>
              </w:rPr>
            </w:pPr>
            <w:r w:rsidRPr="00B2443A">
              <w:rPr>
                <w:b/>
                <w:bCs/>
                <w:color w:val="000000"/>
                <w:szCs w:val="22"/>
              </w:rPr>
              <w:t>Topic</w:t>
            </w:r>
          </w:p>
        </w:tc>
        <w:tc>
          <w:tcPr>
            <w:tcW w:w="2610" w:type="dxa"/>
            <w:vAlign w:val="bottom"/>
            <w:hideMark/>
          </w:tcPr>
          <w:p w14:paraId="22478829" w14:textId="56953CCC" w:rsidR="009E25EE" w:rsidRPr="00B2443A" w:rsidRDefault="009E25EE" w:rsidP="00D46562">
            <w:pPr>
              <w:rPr>
                <w:b/>
                <w:bCs/>
                <w:color w:val="000000"/>
                <w:szCs w:val="22"/>
              </w:rPr>
            </w:pPr>
            <w:r w:rsidRPr="00B2443A">
              <w:rPr>
                <w:b/>
                <w:bCs/>
                <w:color w:val="000000"/>
                <w:szCs w:val="22"/>
              </w:rPr>
              <w:t>Assignment Due</w:t>
            </w:r>
            <w:r w:rsidR="00E33007">
              <w:rPr>
                <w:b/>
                <w:bCs/>
                <w:color w:val="000000"/>
                <w:szCs w:val="22"/>
              </w:rPr>
              <w:t>*</w:t>
            </w:r>
          </w:p>
        </w:tc>
        <w:tc>
          <w:tcPr>
            <w:tcW w:w="2610" w:type="dxa"/>
            <w:vAlign w:val="bottom"/>
            <w:hideMark/>
          </w:tcPr>
          <w:p w14:paraId="2D3F5EF1" w14:textId="23142326" w:rsidR="009E25EE" w:rsidRPr="00B2443A" w:rsidRDefault="009E25EE" w:rsidP="00D46562">
            <w:pPr>
              <w:rPr>
                <w:b/>
                <w:bCs/>
                <w:color w:val="000000"/>
                <w:szCs w:val="22"/>
              </w:rPr>
            </w:pPr>
            <w:r w:rsidRPr="00B2443A">
              <w:rPr>
                <w:b/>
                <w:bCs/>
                <w:color w:val="000000"/>
                <w:szCs w:val="22"/>
              </w:rPr>
              <w:t>Reading</w:t>
            </w:r>
            <w:r w:rsidR="00120902" w:rsidRPr="00120902">
              <w:rPr>
                <w:b/>
                <w:bCs/>
                <w:color w:val="000000"/>
                <w:szCs w:val="22"/>
              </w:rPr>
              <w:t>**</w:t>
            </w:r>
          </w:p>
        </w:tc>
      </w:tr>
      <w:tr w:rsidR="009E25EE" w:rsidRPr="00B2443A" w14:paraId="4D0710BE" w14:textId="77777777" w:rsidTr="000C69F3">
        <w:trPr>
          <w:trHeight w:val="300"/>
        </w:trPr>
        <w:tc>
          <w:tcPr>
            <w:tcW w:w="1057" w:type="dxa"/>
            <w:hideMark/>
          </w:tcPr>
          <w:p w14:paraId="311DFDDB" w14:textId="77777777" w:rsidR="009E25EE" w:rsidRPr="00B2443A" w:rsidRDefault="009E25EE" w:rsidP="000B383D">
            <w:pPr>
              <w:rPr>
                <w:bCs/>
                <w:color w:val="000000"/>
                <w:szCs w:val="22"/>
              </w:rPr>
            </w:pPr>
            <w:r>
              <w:rPr>
                <w:bCs/>
                <w:color w:val="000000"/>
                <w:szCs w:val="22"/>
              </w:rPr>
              <w:t>T</w:t>
            </w:r>
            <w:r w:rsidRPr="00B2443A">
              <w:rPr>
                <w:bCs/>
                <w:color w:val="000000"/>
                <w:szCs w:val="22"/>
              </w:rPr>
              <w:t xml:space="preserve"> </w:t>
            </w:r>
            <w:r>
              <w:rPr>
                <w:bCs/>
                <w:color w:val="000000"/>
                <w:szCs w:val="22"/>
              </w:rPr>
              <w:t>1/13</w:t>
            </w:r>
          </w:p>
        </w:tc>
        <w:tc>
          <w:tcPr>
            <w:tcW w:w="4050" w:type="dxa"/>
            <w:noWrap/>
            <w:hideMark/>
          </w:tcPr>
          <w:p w14:paraId="66A08842" w14:textId="77777777" w:rsidR="009E25EE" w:rsidRPr="00B2443A" w:rsidRDefault="009E25EE" w:rsidP="000B383D">
            <w:pPr>
              <w:rPr>
                <w:bCs/>
                <w:color w:val="000000"/>
                <w:szCs w:val="22"/>
              </w:rPr>
            </w:pPr>
            <w:r>
              <w:rPr>
                <w:bCs/>
                <w:color w:val="000000"/>
                <w:szCs w:val="22"/>
              </w:rPr>
              <w:t>Introduction to Statistics &amp; Scientific Methods</w:t>
            </w:r>
          </w:p>
        </w:tc>
        <w:tc>
          <w:tcPr>
            <w:tcW w:w="2610" w:type="dxa"/>
            <w:noWrap/>
          </w:tcPr>
          <w:p w14:paraId="379833AE" w14:textId="77777777" w:rsidR="009E25EE" w:rsidRPr="00B2443A" w:rsidRDefault="009E25EE" w:rsidP="000B383D">
            <w:pPr>
              <w:rPr>
                <w:color w:val="000000"/>
                <w:szCs w:val="22"/>
              </w:rPr>
            </w:pPr>
          </w:p>
        </w:tc>
        <w:tc>
          <w:tcPr>
            <w:tcW w:w="2610" w:type="dxa"/>
            <w:noWrap/>
          </w:tcPr>
          <w:p w14:paraId="65035CAC" w14:textId="46C5888B" w:rsidR="009E25EE" w:rsidRPr="00B2443A" w:rsidRDefault="009E25EE" w:rsidP="000B383D">
            <w:pPr>
              <w:rPr>
                <w:color w:val="000000"/>
                <w:szCs w:val="22"/>
              </w:rPr>
            </w:pPr>
            <w:r>
              <w:rPr>
                <w:color w:val="000000"/>
                <w:szCs w:val="22"/>
              </w:rPr>
              <w:t>GWF Ch. 1</w:t>
            </w:r>
          </w:p>
        </w:tc>
      </w:tr>
      <w:tr w:rsidR="009E25EE" w:rsidRPr="00B2443A" w14:paraId="7CEABD52" w14:textId="77777777" w:rsidTr="000C69F3">
        <w:trPr>
          <w:trHeight w:val="315"/>
        </w:trPr>
        <w:tc>
          <w:tcPr>
            <w:tcW w:w="1057" w:type="dxa"/>
            <w:hideMark/>
          </w:tcPr>
          <w:p w14:paraId="231A3632" w14:textId="77777777" w:rsidR="009E25EE" w:rsidRPr="00B2443A" w:rsidRDefault="009E25EE" w:rsidP="000B383D">
            <w:pPr>
              <w:rPr>
                <w:color w:val="000000"/>
                <w:szCs w:val="22"/>
              </w:rPr>
            </w:pPr>
            <w:r w:rsidRPr="00B2443A">
              <w:rPr>
                <w:color w:val="000000"/>
                <w:szCs w:val="22"/>
              </w:rPr>
              <w:t xml:space="preserve">Th </w:t>
            </w:r>
            <w:r>
              <w:rPr>
                <w:color w:val="000000"/>
                <w:szCs w:val="22"/>
              </w:rPr>
              <w:t>1/15</w:t>
            </w:r>
          </w:p>
        </w:tc>
        <w:tc>
          <w:tcPr>
            <w:tcW w:w="4050" w:type="dxa"/>
            <w:noWrap/>
            <w:hideMark/>
          </w:tcPr>
          <w:p w14:paraId="3F9DE897" w14:textId="77777777" w:rsidR="009E25EE" w:rsidRPr="00B2443A" w:rsidRDefault="009E25EE" w:rsidP="000B383D">
            <w:pPr>
              <w:rPr>
                <w:color w:val="000000"/>
                <w:szCs w:val="22"/>
              </w:rPr>
            </w:pPr>
            <w:r w:rsidRPr="00B2443A">
              <w:rPr>
                <w:color w:val="000000"/>
                <w:szCs w:val="22"/>
              </w:rPr>
              <w:t>Organizing data</w:t>
            </w:r>
          </w:p>
        </w:tc>
        <w:tc>
          <w:tcPr>
            <w:tcW w:w="2610" w:type="dxa"/>
            <w:noWrap/>
            <w:hideMark/>
          </w:tcPr>
          <w:p w14:paraId="27F0CD30" w14:textId="77777777" w:rsidR="009E25EE" w:rsidRPr="00B2443A" w:rsidRDefault="009E25EE" w:rsidP="000B383D">
            <w:pPr>
              <w:rPr>
                <w:color w:val="000000"/>
                <w:szCs w:val="22"/>
              </w:rPr>
            </w:pPr>
          </w:p>
        </w:tc>
        <w:tc>
          <w:tcPr>
            <w:tcW w:w="2610" w:type="dxa"/>
            <w:hideMark/>
          </w:tcPr>
          <w:p w14:paraId="5BFC663B" w14:textId="77777777" w:rsidR="009E25EE" w:rsidRPr="00B2443A" w:rsidRDefault="009E25EE" w:rsidP="000B383D">
            <w:pPr>
              <w:rPr>
                <w:color w:val="000000"/>
                <w:szCs w:val="22"/>
              </w:rPr>
            </w:pPr>
            <w:r>
              <w:rPr>
                <w:color w:val="000000"/>
                <w:szCs w:val="22"/>
              </w:rPr>
              <w:t>GWF Ch. 2</w:t>
            </w:r>
          </w:p>
        </w:tc>
      </w:tr>
      <w:tr w:rsidR="009E25EE" w:rsidRPr="00B2443A" w14:paraId="5457A53E" w14:textId="77777777" w:rsidTr="000C69F3">
        <w:trPr>
          <w:trHeight w:val="315"/>
        </w:trPr>
        <w:tc>
          <w:tcPr>
            <w:tcW w:w="1057" w:type="dxa"/>
            <w:hideMark/>
          </w:tcPr>
          <w:p w14:paraId="546DF577" w14:textId="77777777" w:rsidR="009E25EE" w:rsidRPr="00B2443A" w:rsidRDefault="009E25EE" w:rsidP="000B383D">
            <w:pPr>
              <w:rPr>
                <w:color w:val="000000"/>
                <w:szCs w:val="22"/>
              </w:rPr>
            </w:pPr>
            <w:r w:rsidRPr="00B2443A">
              <w:rPr>
                <w:color w:val="000000"/>
                <w:szCs w:val="22"/>
              </w:rPr>
              <w:t xml:space="preserve">T </w:t>
            </w:r>
            <w:r>
              <w:rPr>
                <w:color w:val="000000"/>
                <w:szCs w:val="22"/>
              </w:rPr>
              <w:t>1/20</w:t>
            </w:r>
          </w:p>
        </w:tc>
        <w:tc>
          <w:tcPr>
            <w:tcW w:w="4050" w:type="dxa"/>
            <w:noWrap/>
            <w:hideMark/>
          </w:tcPr>
          <w:p w14:paraId="196EA7AE" w14:textId="30C7CA79" w:rsidR="009E25EE" w:rsidRPr="00B2443A" w:rsidRDefault="009E25EE" w:rsidP="000B383D">
            <w:pPr>
              <w:rPr>
                <w:color w:val="000000"/>
                <w:szCs w:val="22"/>
              </w:rPr>
            </w:pPr>
            <w:r w:rsidRPr="00B2443A">
              <w:rPr>
                <w:color w:val="000000"/>
                <w:szCs w:val="22"/>
              </w:rPr>
              <w:t>Organizing data cont</w:t>
            </w:r>
            <w:r w:rsidR="000B383D">
              <w:rPr>
                <w:color w:val="000000"/>
                <w:szCs w:val="22"/>
              </w:rPr>
              <w:t>.</w:t>
            </w:r>
            <w:r w:rsidRPr="00B2443A">
              <w:rPr>
                <w:color w:val="000000"/>
                <w:szCs w:val="22"/>
              </w:rPr>
              <w:t>, Central tendency</w:t>
            </w:r>
          </w:p>
        </w:tc>
        <w:tc>
          <w:tcPr>
            <w:tcW w:w="2610" w:type="dxa"/>
            <w:noWrap/>
            <w:hideMark/>
          </w:tcPr>
          <w:p w14:paraId="452382B2" w14:textId="3F4EC97A" w:rsidR="009E25EE" w:rsidRPr="00B2443A" w:rsidRDefault="009E25EE" w:rsidP="000B383D">
            <w:pPr>
              <w:rPr>
                <w:color w:val="000000"/>
                <w:szCs w:val="22"/>
              </w:rPr>
            </w:pPr>
          </w:p>
        </w:tc>
        <w:tc>
          <w:tcPr>
            <w:tcW w:w="2610" w:type="dxa"/>
            <w:hideMark/>
          </w:tcPr>
          <w:p w14:paraId="7E59C140" w14:textId="77777777" w:rsidR="009E25EE" w:rsidRPr="00B2443A" w:rsidRDefault="009E25EE" w:rsidP="000B383D">
            <w:pPr>
              <w:rPr>
                <w:color w:val="000000"/>
                <w:szCs w:val="22"/>
              </w:rPr>
            </w:pPr>
            <w:r>
              <w:rPr>
                <w:color w:val="000000"/>
                <w:szCs w:val="22"/>
              </w:rPr>
              <w:t>GWF Ch. 3</w:t>
            </w:r>
          </w:p>
        </w:tc>
      </w:tr>
      <w:tr w:rsidR="009E25EE" w:rsidRPr="00B2443A" w14:paraId="0CD42664" w14:textId="77777777" w:rsidTr="000C69F3">
        <w:trPr>
          <w:trHeight w:val="315"/>
        </w:trPr>
        <w:tc>
          <w:tcPr>
            <w:tcW w:w="1057" w:type="dxa"/>
            <w:hideMark/>
          </w:tcPr>
          <w:p w14:paraId="416B1211" w14:textId="77777777" w:rsidR="009E25EE" w:rsidRPr="00B2443A" w:rsidRDefault="009E25EE" w:rsidP="000B383D">
            <w:pPr>
              <w:rPr>
                <w:color w:val="000000"/>
                <w:szCs w:val="22"/>
              </w:rPr>
            </w:pPr>
            <w:r w:rsidRPr="00B2443A">
              <w:rPr>
                <w:color w:val="000000"/>
                <w:szCs w:val="22"/>
              </w:rPr>
              <w:t xml:space="preserve">Th </w:t>
            </w:r>
            <w:r>
              <w:rPr>
                <w:color w:val="000000"/>
                <w:szCs w:val="22"/>
              </w:rPr>
              <w:t>1/22</w:t>
            </w:r>
          </w:p>
        </w:tc>
        <w:tc>
          <w:tcPr>
            <w:tcW w:w="4050" w:type="dxa"/>
            <w:hideMark/>
          </w:tcPr>
          <w:p w14:paraId="43A0E826" w14:textId="77777777" w:rsidR="009E25EE" w:rsidRPr="00B2443A" w:rsidRDefault="009E25EE" w:rsidP="000B383D">
            <w:pPr>
              <w:rPr>
                <w:color w:val="000000"/>
                <w:szCs w:val="22"/>
              </w:rPr>
            </w:pPr>
            <w:r>
              <w:rPr>
                <w:color w:val="000000"/>
                <w:szCs w:val="22"/>
              </w:rPr>
              <w:t xml:space="preserve">Variability </w:t>
            </w:r>
          </w:p>
        </w:tc>
        <w:tc>
          <w:tcPr>
            <w:tcW w:w="2610" w:type="dxa"/>
          </w:tcPr>
          <w:p w14:paraId="0EF6C8B5" w14:textId="0EFD6978" w:rsidR="009E25EE" w:rsidRPr="00B2443A" w:rsidRDefault="004329AF" w:rsidP="000B383D">
            <w:pPr>
              <w:rPr>
                <w:color w:val="000000"/>
                <w:szCs w:val="22"/>
              </w:rPr>
            </w:pPr>
            <w:r>
              <w:rPr>
                <w:color w:val="000000"/>
                <w:szCs w:val="22"/>
              </w:rPr>
              <w:t xml:space="preserve">HW1: </w:t>
            </w:r>
            <w:r w:rsidR="00E33ED2">
              <w:rPr>
                <w:color w:val="000000"/>
                <w:szCs w:val="22"/>
              </w:rPr>
              <w:t>O</w:t>
            </w:r>
            <w:r>
              <w:rPr>
                <w:color w:val="000000"/>
                <w:szCs w:val="22"/>
              </w:rPr>
              <w:t>rganizing data</w:t>
            </w:r>
          </w:p>
        </w:tc>
        <w:tc>
          <w:tcPr>
            <w:tcW w:w="2610" w:type="dxa"/>
            <w:noWrap/>
          </w:tcPr>
          <w:p w14:paraId="2C7E857F" w14:textId="77777777" w:rsidR="009E25EE" w:rsidRPr="00B2443A" w:rsidRDefault="009E25EE" w:rsidP="000B383D">
            <w:pPr>
              <w:rPr>
                <w:color w:val="000000"/>
                <w:szCs w:val="22"/>
              </w:rPr>
            </w:pPr>
            <w:r>
              <w:rPr>
                <w:color w:val="000000"/>
                <w:szCs w:val="22"/>
              </w:rPr>
              <w:t>GWF Ch. 4</w:t>
            </w:r>
          </w:p>
        </w:tc>
      </w:tr>
      <w:tr w:rsidR="009612A5" w:rsidRPr="00B2443A" w14:paraId="300ED63E" w14:textId="77777777" w:rsidTr="000C69F3">
        <w:trPr>
          <w:trHeight w:val="315"/>
        </w:trPr>
        <w:tc>
          <w:tcPr>
            <w:tcW w:w="1057" w:type="dxa"/>
            <w:hideMark/>
          </w:tcPr>
          <w:p w14:paraId="41D18838" w14:textId="77777777" w:rsidR="009612A5" w:rsidRPr="00B2443A" w:rsidRDefault="009612A5" w:rsidP="000B383D">
            <w:pPr>
              <w:rPr>
                <w:color w:val="000000"/>
                <w:szCs w:val="22"/>
              </w:rPr>
            </w:pPr>
            <w:r w:rsidRPr="00B2443A">
              <w:rPr>
                <w:color w:val="000000"/>
                <w:szCs w:val="22"/>
              </w:rPr>
              <w:t xml:space="preserve">T </w:t>
            </w:r>
            <w:r>
              <w:rPr>
                <w:color w:val="000000"/>
                <w:szCs w:val="22"/>
              </w:rPr>
              <w:t>1/27</w:t>
            </w:r>
          </w:p>
        </w:tc>
        <w:tc>
          <w:tcPr>
            <w:tcW w:w="4050" w:type="dxa"/>
          </w:tcPr>
          <w:p w14:paraId="1E63A789" w14:textId="77777777" w:rsidR="009612A5" w:rsidRPr="00B2443A" w:rsidRDefault="009612A5" w:rsidP="000B383D">
            <w:pPr>
              <w:rPr>
                <w:color w:val="000000"/>
                <w:szCs w:val="22"/>
              </w:rPr>
            </w:pPr>
            <w:r>
              <w:rPr>
                <w:color w:val="000000"/>
                <w:szCs w:val="22"/>
              </w:rPr>
              <w:t>z-scores</w:t>
            </w:r>
          </w:p>
        </w:tc>
        <w:tc>
          <w:tcPr>
            <w:tcW w:w="2610" w:type="dxa"/>
          </w:tcPr>
          <w:p w14:paraId="701EE86A" w14:textId="2AC3D2E0" w:rsidR="009612A5" w:rsidRPr="00B2443A" w:rsidRDefault="009612A5" w:rsidP="000B383D">
            <w:pPr>
              <w:rPr>
                <w:color w:val="000000"/>
                <w:szCs w:val="22"/>
              </w:rPr>
            </w:pPr>
            <w:r>
              <w:rPr>
                <w:color w:val="000000"/>
                <w:szCs w:val="22"/>
              </w:rPr>
              <w:t xml:space="preserve">HW2: Central tendency and variability </w:t>
            </w:r>
          </w:p>
        </w:tc>
        <w:tc>
          <w:tcPr>
            <w:tcW w:w="2610" w:type="dxa"/>
            <w:noWrap/>
          </w:tcPr>
          <w:p w14:paraId="6CC72CCE" w14:textId="51043EB9" w:rsidR="009612A5" w:rsidRPr="00B2443A" w:rsidRDefault="009612A5" w:rsidP="000B383D">
            <w:pPr>
              <w:rPr>
                <w:color w:val="000000"/>
                <w:szCs w:val="22"/>
              </w:rPr>
            </w:pPr>
            <w:r>
              <w:rPr>
                <w:color w:val="000000"/>
                <w:szCs w:val="22"/>
              </w:rPr>
              <w:t>GWF Ch. 5</w:t>
            </w:r>
          </w:p>
        </w:tc>
      </w:tr>
      <w:tr w:rsidR="009612A5" w:rsidRPr="00B2443A" w14:paraId="1BD4329F" w14:textId="77777777" w:rsidTr="000C69F3">
        <w:trPr>
          <w:trHeight w:val="315"/>
        </w:trPr>
        <w:tc>
          <w:tcPr>
            <w:tcW w:w="1057" w:type="dxa"/>
          </w:tcPr>
          <w:p w14:paraId="443DE8A8" w14:textId="77777777" w:rsidR="009612A5" w:rsidRPr="00B2443A" w:rsidRDefault="009612A5" w:rsidP="000B383D">
            <w:pPr>
              <w:rPr>
                <w:color w:val="000000"/>
                <w:szCs w:val="22"/>
              </w:rPr>
            </w:pPr>
            <w:r>
              <w:rPr>
                <w:color w:val="000000"/>
                <w:szCs w:val="22"/>
              </w:rPr>
              <w:t>Th 1/29</w:t>
            </w:r>
          </w:p>
        </w:tc>
        <w:tc>
          <w:tcPr>
            <w:tcW w:w="4050" w:type="dxa"/>
          </w:tcPr>
          <w:p w14:paraId="16135099" w14:textId="77777777" w:rsidR="009612A5" w:rsidRDefault="009612A5" w:rsidP="000B383D">
            <w:pPr>
              <w:rPr>
                <w:color w:val="000000"/>
                <w:szCs w:val="22"/>
              </w:rPr>
            </w:pPr>
            <w:r>
              <w:rPr>
                <w:color w:val="000000"/>
                <w:szCs w:val="22"/>
              </w:rPr>
              <w:t>z-scores and probability</w:t>
            </w:r>
          </w:p>
        </w:tc>
        <w:tc>
          <w:tcPr>
            <w:tcW w:w="2610" w:type="dxa"/>
          </w:tcPr>
          <w:p w14:paraId="7E07AFB5" w14:textId="4E8637B5" w:rsidR="009612A5" w:rsidRDefault="009612A5" w:rsidP="000B383D">
            <w:pPr>
              <w:rPr>
                <w:color w:val="000000"/>
                <w:szCs w:val="22"/>
              </w:rPr>
            </w:pPr>
            <w:r>
              <w:rPr>
                <w:color w:val="000000"/>
                <w:szCs w:val="22"/>
              </w:rPr>
              <w:t xml:space="preserve">HW3: z-scores </w:t>
            </w:r>
            <w:r w:rsidR="00E33ED2">
              <w:rPr>
                <w:color w:val="000000"/>
                <w:szCs w:val="22"/>
              </w:rPr>
              <w:t>1</w:t>
            </w:r>
          </w:p>
        </w:tc>
        <w:tc>
          <w:tcPr>
            <w:tcW w:w="2610" w:type="dxa"/>
            <w:noWrap/>
          </w:tcPr>
          <w:p w14:paraId="07ECA074" w14:textId="00F7992C" w:rsidR="009612A5" w:rsidRDefault="009612A5" w:rsidP="000B383D">
            <w:pPr>
              <w:rPr>
                <w:color w:val="000000"/>
                <w:szCs w:val="22"/>
              </w:rPr>
            </w:pPr>
            <w:r>
              <w:rPr>
                <w:color w:val="000000"/>
                <w:szCs w:val="22"/>
              </w:rPr>
              <w:t>GWF Ch. 6</w:t>
            </w:r>
          </w:p>
        </w:tc>
      </w:tr>
      <w:tr w:rsidR="009E25EE" w:rsidRPr="00B2443A" w14:paraId="379B2C05" w14:textId="77777777" w:rsidTr="000C69F3">
        <w:trPr>
          <w:trHeight w:val="315"/>
        </w:trPr>
        <w:tc>
          <w:tcPr>
            <w:tcW w:w="1057" w:type="dxa"/>
            <w:hideMark/>
          </w:tcPr>
          <w:p w14:paraId="36A6C53F" w14:textId="77777777" w:rsidR="009E25EE" w:rsidRPr="00B2443A" w:rsidRDefault="009E25EE" w:rsidP="000B383D">
            <w:pPr>
              <w:rPr>
                <w:color w:val="000000"/>
                <w:szCs w:val="22"/>
              </w:rPr>
            </w:pPr>
            <w:r w:rsidRPr="00B2443A">
              <w:rPr>
                <w:color w:val="000000"/>
                <w:szCs w:val="22"/>
              </w:rPr>
              <w:t xml:space="preserve">T </w:t>
            </w:r>
            <w:r>
              <w:rPr>
                <w:color w:val="000000"/>
                <w:szCs w:val="22"/>
              </w:rPr>
              <w:t>2/3</w:t>
            </w:r>
          </w:p>
        </w:tc>
        <w:tc>
          <w:tcPr>
            <w:tcW w:w="4050" w:type="dxa"/>
            <w:hideMark/>
          </w:tcPr>
          <w:p w14:paraId="36E9C04E" w14:textId="77777777" w:rsidR="009E25EE" w:rsidRPr="00B2443A" w:rsidRDefault="009E25EE" w:rsidP="000B383D">
            <w:pPr>
              <w:rPr>
                <w:color w:val="000000"/>
                <w:szCs w:val="22"/>
              </w:rPr>
            </w:pPr>
            <w:r>
              <w:rPr>
                <w:color w:val="000000"/>
                <w:szCs w:val="22"/>
              </w:rPr>
              <w:t>Exam 1 Review</w:t>
            </w:r>
          </w:p>
        </w:tc>
        <w:tc>
          <w:tcPr>
            <w:tcW w:w="2610" w:type="dxa"/>
          </w:tcPr>
          <w:p w14:paraId="40832F93" w14:textId="7B985DCA" w:rsidR="009E25EE" w:rsidRPr="00B2443A" w:rsidRDefault="009E25EE" w:rsidP="000B383D">
            <w:pPr>
              <w:rPr>
                <w:color w:val="000000"/>
                <w:szCs w:val="22"/>
              </w:rPr>
            </w:pPr>
            <w:r>
              <w:rPr>
                <w:color w:val="000000"/>
                <w:szCs w:val="22"/>
              </w:rPr>
              <w:t xml:space="preserve">HW4: z-scores 2 </w:t>
            </w:r>
          </w:p>
        </w:tc>
        <w:tc>
          <w:tcPr>
            <w:tcW w:w="2610" w:type="dxa"/>
          </w:tcPr>
          <w:p w14:paraId="03C4FFEF" w14:textId="35BBCD6E" w:rsidR="009E25EE" w:rsidRPr="00B2443A" w:rsidRDefault="009E25EE" w:rsidP="000B383D">
            <w:pPr>
              <w:rPr>
                <w:color w:val="000000"/>
                <w:szCs w:val="22"/>
              </w:rPr>
            </w:pPr>
          </w:p>
        </w:tc>
      </w:tr>
      <w:tr w:rsidR="009E25EE" w:rsidRPr="00B2443A" w14:paraId="5D5C65EF" w14:textId="77777777" w:rsidTr="000C69F3">
        <w:trPr>
          <w:trHeight w:val="315"/>
        </w:trPr>
        <w:tc>
          <w:tcPr>
            <w:tcW w:w="1057" w:type="dxa"/>
          </w:tcPr>
          <w:p w14:paraId="56F49E7F" w14:textId="77777777" w:rsidR="009E25EE" w:rsidRPr="00B2443A" w:rsidRDefault="009E25EE" w:rsidP="000B383D">
            <w:pPr>
              <w:rPr>
                <w:color w:val="000000"/>
                <w:szCs w:val="22"/>
              </w:rPr>
            </w:pPr>
            <w:r>
              <w:rPr>
                <w:color w:val="000000"/>
                <w:szCs w:val="22"/>
              </w:rPr>
              <w:t>Th 2/5</w:t>
            </w:r>
          </w:p>
        </w:tc>
        <w:tc>
          <w:tcPr>
            <w:tcW w:w="4050" w:type="dxa"/>
          </w:tcPr>
          <w:p w14:paraId="01715072" w14:textId="1662EE3D" w:rsidR="009E25EE" w:rsidRPr="00920018" w:rsidRDefault="009E25EE" w:rsidP="000B383D">
            <w:pPr>
              <w:rPr>
                <w:b/>
                <w:bCs/>
                <w:color w:val="000000"/>
                <w:szCs w:val="22"/>
              </w:rPr>
            </w:pPr>
            <w:r w:rsidRPr="00920018">
              <w:rPr>
                <w:b/>
                <w:bCs/>
                <w:color w:val="000000"/>
                <w:szCs w:val="22"/>
              </w:rPr>
              <w:t xml:space="preserve">EXAM 1 </w:t>
            </w:r>
            <w:r w:rsidR="00987E26" w:rsidRPr="00920018">
              <w:rPr>
                <w:b/>
                <w:bCs/>
                <w:color w:val="000000"/>
                <w:szCs w:val="22"/>
              </w:rPr>
              <w:t>(Unit 1)</w:t>
            </w:r>
          </w:p>
        </w:tc>
        <w:tc>
          <w:tcPr>
            <w:tcW w:w="2610" w:type="dxa"/>
          </w:tcPr>
          <w:p w14:paraId="7327E4E0" w14:textId="7462565F" w:rsidR="009E25EE" w:rsidRDefault="00E32DAD" w:rsidP="000B383D">
            <w:pPr>
              <w:rPr>
                <w:color w:val="000000"/>
                <w:szCs w:val="22"/>
              </w:rPr>
            </w:pPr>
            <w:r>
              <w:rPr>
                <w:color w:val="000000"/>
                <w:szCs w:val="22"/>
              </w:rPr>
              <w:t>2/5 last day to drop</w:t>
            </w:r>
            <w:r w:rsidR="00E33ED2">
              <w:rPr>
                <w:color w:val="000000"/>
                <w:szCs w:val="22"/>
              </w:rPr>
              <w:t xml:space="preserve"> class</w:t>
            </w:r>
            <w:r>
              <w:rPr>
                <w:color w:val="000000"/>
                <w:szCs w:val="22"/>
              </w:rPr>
              <w:t xml:space="preserve"> with full refund</w:t>
            </w:r>
          </w:p>
        </w:tc>
        <w:tc>
          <w:tcPr>
            <w:tcW w:w="2610" w:type="dxa"/>
          </w:tcPr>
          <w:p w14:paraId="5C845FCF" w14:textId="4B37D204" w:rsidR="009E25EE" w:rsidRDefault="009E25EE" w:rsidP="000B383D">
            <w:pPr>
              <w:rPr>
                <w:color w:val="000000"/>
                <w:szCs w:val="22"/>
              </w:rPr>
            </w:pPr>
          </w:p>
        </w:tc>
      </w:tr>
      <w:tr w:rsidR="009E25EE" w:rsidRPr="00B2443A" w14:paraId="0573A767" w14:textId="77777777" w:rsidTr="000C69F3">
        <w:trPr>
          <w:trHeight w:val="315"/>
        </w:trPr>
        <w:tc>
          <w:tcPr>
            <w:tcW w:w="1057" w:type="dxa"/>
            <w:hideMark/>
          </w:tcPr>
          <w:p w14:paraId="3CBF6495" w14:textId="77777777" w:rsidR="009E25EE" w:rsidRPr="00B2443A" w:rsidRDefault="009E25EE" w:rsidP="000B383D">
            <w:pPr>
              <w:rPr>
                <w:color w:val="000000"/>
                <w:szCs w:val="22"/>
              </w:rPr>
            </w:pPr>
            <w:r w:rsidRPr="00B2443A">
              <w:rPr>
                <w:color w:val="000000"/>
                <w:szCs w:val="22"/>
              </w:rPr>
              <w:t xml:space="preserve">T </w:t>
            </w:r>
            <w:r>
              <w:rPr>
                <w:color w:val="000000"/>
                <w:szCs w:val="22"/>
              </w:rPr>
              <w:t>2/10</w:t>
            </w:r>
          </w:p>
        </w:tc>
        <w:tc>
          <w:tcPr>
            <w:tcW w:w="4050" w:type="dxa"/>
            <w:hideMark/>
          </w:tcPr>
          <w:p w14:paraId="15826B0B" w14:textId="77777777" w:rsidR="009E25EE" w:rsidRPr="00B2443A" w:rsidRDefault="009E25EE" w:rsidP="000B383D">
            <w:pPr>
              <w:rPr>
                <w:color w:val="000000"/>
                <w:szCs w:val="22"/>
              </w:rPr>
            </w:pPr>
            <w:r>
              <w:rPr>
                <w:color w:val="000000"/>
                <w:szCs w:val="22"/>
              </w:rPr>
              <w:t>Sampling distribution of the mean</w:t>
            </w:r>
          </w:p>
        </w:tc>
        <w:tc>
          <w:tcPr>
            <w:tcW w:w="2610" w:type="dxa"/>
            <w:noWrap/>
          </w:tcPr>
          <w:p w14:paraId="47514057" w14:textId="77777777" w:rsidR="009E25EE" w:rsidRPr="00B2443A" w:rsidRDefault="009E25EE" w:rsidP="000B383D">
            <w:pPr>
              <w:rPr>
                <w:color w:val="000000"/>
                <w:szCs w:val="22"/>
              </w:rPr>
            </w:pPr>
          </w:p>
        </w:tc>
        <w:tc>
          <w:tcPr>
            <w:tcW w:w="2610" w:type="dxa"/>
            <w:noWrap/>
            <w:hideMark/>
          </w:tcPr>
          <w:p w14:paraId="131E1E0D" w14:textId="3534F215" w:rsidR="009E25EE" w:rsidRPr="00B2443A" w:rsidRDefault="00464F77" w:rsidP="000B383D">
            <w:pPr>
              <w:rPr>
                <w:color w:val="000000"/>
                <w:szCs w:val="22"/>
              </w:rPr>
            </w:pPr>
            <w:r>
              <w:rPr>
                <w:color w:val="000000"/>
                <w:szCs w:val="22"/>
              </w:rPr>
              <w:t>GWF Ch. 7</w:t>
            </w:r>
          </w:p>
        </w:tc>
      </w:tr>
      <w:tr w:rsidR="009E25EE" w:rsidRPr="00B2443A" w14:paraId="2AF51342" w14:textId="77777777" w:rsidTr="000C69F3">
        <w:trPr>
          <w:trHeight w:val="341"/>
        </w:trPr>
        <w:tc>
          <w:tcPr>
            <w:tcW w:w="1057" w:type="dxa"/>
            <w:hideMark/>
          </w:tcPr>
          <w:p w14:paraId="40E9C341" w14:textId="77777777" w:rsidR="009E25EE" w:rsidRPr="00B2443A" w:rsidRDefault="009E25EE"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2/12</w:t>
            </w:r>
          </w:p>
        </w:tc>
        <w:tc>
          <w:tcPr>
            <w:tcW w:w="4050" w:type="dxa"/>
          </w:tcPr>
          <w:p w14:paraId="62F46E3A" w14:textId="77777777" w:rsidR="009E25EE" w:rsidRPr="00B2443A" w:rsidRDefault="009E25EE" w:rsidP="000B383D">
            <w:pPr>
              <w:rPr>
                <w:color w:val="000000"/>
                <w:szCs w:val="22"/>
              </w:rPr>
            </w:pPr>
            <w:r>
              <w:rPr>
                <w:color w:val="000000"/>
                <w:szCs w:val="22"/>
              </w:rPr>
              <w:t xml:space="preserve">Hypothesis testing </w:t>
            </w:r>
          </w:p>
        </w:tc>
        <w:tc>
          <w:tcPr>
            <w:tcW w:w="2610" w:type="dxa"/>
          </w:tcPr>
          <w:p w14:paraId="56358A33" w14:textId="77777777" w:rsidR="009E25EE" w:rsidRPr="00B2443A" w:rsidRDefault="009E25EE" w:rsidP="000B383D">
            <w:pPr>
              <w:rPr>
                <w:color w:val="000000"/>
                <w:szCs w:val="22"/>
              </w:rPr>
            </w:pPr>
          </w:p>
        </w:tc>
        <w:tc>
          <w:tcPr>
            <w:tcW w:w="2610" w:type="dxa"/>
            <w:noWrap/>
          </w:tcPr>
          <w:p w14:paraId="5F03AC47" w14:textId="441D15B0" w:rsidR="009E25EE" w:rsidRPr="00B2443A" w:rsidRDefault="009E25EE" w:rsidP="000B383D">
            <w:pPr>
              <w:rPr>
                <w:color w:val="000000"/>
                <w:szCs w:val="22"/>
              </w:rPr>
            </w:pPr>
            <w:r>
              <w:rPr>
                <w:color w:val="000000"/>
                <w:szCs w:val="22"/>
              </w:rPr>
              <w:t>GWF Ch. 8</w:t>
            </w:r>
            <w:r w:rsidR="000C69F3">
              <w:rPr>
                <w:color w:val="000000"/>
                <w:szCs w:val="22"/>
              </w:rPr>
              <w:t>, (8.1, 8.3, 8.5)</w:t>
            </w:r>
          </w:p>
        </w:tc>
      </w:tr>
      <w:tr w:rsidR="009E25EE" w:rsidRPr="00B2443A" w14:paraId="103369FD" w14:textId="77777777" w:rsidTr="000C69F3">
        <w:trPr>
          <w:trHeight w:val="300"/>
        </w:trPr>
        <w:tc>
          <w:tcPr>
            <w:tcW w:w="1057" w:type="dxa"/>
            <w:hideMark/>
          </w:tcPr>
          <w:p w14:paraId="16F0A14C" w14:textId="77777777" w:rsidR="009E25EE" w:rsidRPr="00B2443A" w:rsidRDefault="009E25EE" w:rsidP="000B383D">
            <w:pPr>
              <w:rPr>
                <w:color w:val="000000"/>
                <w:szCs w:val="22"/>
              </w:rPr>
            </w:pPr>
            <w:r w:rsidRPr="00B2443A">
              <w:rPr>
                <w:color w:val="000000"/>
                <w:szCs w:val="22"/>
              </w:rPr>
              <w:t xml:space="preserve">T </w:t>
            </w:r>
            <w:r>
              <w:rPr>
                <w:color w:val="000000"/>
                <w:szCs w:val="22"/>
              </w:rPr>
              <w:t>2/17</w:t>
            </w:r>
          </w:p>
        </w:tc>
        <w:tc>
          <w:tcPr>
            <w:tcW w:w="4050" w:type="dxa"/>
          </w:tcPr>
          <w:p w14:paraId="28689DAD" w14:textId="77777777" w:rsidR="009E25EE" w:rsidRPr="00B2443A" w:rsidRDefault="009E25EE" w:rsidP="000B383D">
            <w:pPr>
              <w:rPr>
                <w:color w:val="000000"/>
                <w:szCs w:val="22"/>
              </w:rPr>
            </w:pPr>
            <w:r>
              <w:rPr>
                <w:color w:val="000000"/>
                <w:szCs w:val="22"/>
              </w:rPr>
              <w:t>Hypothesis testing continued</w:t>
            </w:r>
          </w:p>
        </w:tc>
        <w:tc>
          <w:tcPr>
            <w:tcW w:w="2610" w:type="dxa"/>
            <w:noWrap/>
          </w:tcPr>
          <w:p w14:paraId="5075D11C" w14:textId="727EA8BA" w:rsidR="009E25EE" w:rsidRPr="00B2443A" w:rsidRDefault="009E25EE" w:rsidP="000B383D">
            <w:pPr>
              <w:rPr>
                <w:color w:val="000000"/>
                <w:szCs w:val="22"/>
              </w:rPr>
            </w:pPr>
          </w:p>
        </w:tc>
        <w:tc>
          <w:tcPr>
            <w:tcW w:w="2610" w:type="dxa"/>
            <w:noWrap/>
          </w:tcPr>
          <w:p w14:paraId="52E40227" w14:textId="77777777" w:rsidR="009E25EE" w:rsidRPr="00B2443A" w:rsidRDefault="009E25EE" w:rsidP="000B383D">
            <w:pPr>
              <w:rPr>
                <w:color w:val="000000"/>
                <w:szCs w:val="22"/>
              </w:rPr>
            </w:pPr>
          </w:p>
        </w:tc>
      </w:tr>
      <w:tr w:rsidR="009E25EE" w:rsidRPr="00B2443A" w14:paraId="68DB7362" w14:textId="77777777" w:rsidTr="000C69F3">
        <w:trPr>
          <w:trHeight w:val="341"/>
        </w:trPr>
        <w:tc>
          <w:tcPr>
            <w:tcW w:w="1057" w:type="dxa"/>
            <w:hideMark/>
          </w:tcPr>
          <w:p w14:paraId="1F75BDE4" w14:textId="77777777" w:rsidR="009E25EE" w:rsidRPr="00B2443A" w:rsidRDefault="009E25EE"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2/19</w:t>
            </w:r>
          </w:p>
        </w:tc>
        <w:tc>
          <w:tcPr>
            <w:tcW w:w="4050" w:type="dxa"/>
          </w:tcPr>
          <w:p w14:paraId="0302A966" w14:textId="77777777" w:rsidR="009E25EE" w:rsidRPr="00B2443A" w:rsidRDefault="009E25EE" w:rsidP="000B383D">
            <w:pPr>
              <w:rPr>
                <w:color w:val="000000"/>
                <w:szCs w:val="22"/>
              </w:rPr>
            </w:pPr>
            <w:proofErr w:type="gramStart"/>
            <w:r>
              <w:rPr>
                <w:color w:val="000000"/>
                <w:szCs w:val="22"/>
              </w:rPr>
              <w:t>One-sample</w:t>
            </w:r>
            <w:proofErr w:type="gramEnd"/>
            <w:r>
              <w:rPr>
                <w:color w:val="000000"/>
                <w:szCs w:val="22"/>
              </w:rPr>
              <w:t xml:space="preserve"> t-test</w:t>
            </w:r>
          </w:p>
        </w:tc>
        <w:tc>
          <w:tcPr>
            <w:tcW w:w="2610" w:type="dxa"/>
          </w:tcPr>
          <w:p w14:paraId="1829722B" w14:textId="001BD891" w:rsidR="009E25EE" w:rsidRPr="00B2443A" w:rsidRDefault="00E33ED2" w:rsidP="000B383D">
            <w:pPr>
              <w:rPr>
                <w:color w:val="000000"/>
                <w:szCs w:val="22"/>
              </w:rPr>
            </w:pPr>
            <w:r>
              <w:rPr>
                <w:color w:val="000000"/>
                <w:szCs w:val="22"/>
              </w:rPr>
              <w:t>HW5: Hypothesis testing</w:t>
            </w:r>
          </w:p>
        </w:tc>
        <w:tc>
          <w:tcPr>
            <w:tcW w:w="2610" w:type="dxa"/>
            <w:noWrap/>
          </w:tcPr>
          <w:p w14:paraId="090D9360" w14:textId="77777777" w:rsidR="009E25EE" w:rsidRPr="00B2443A" w:rsidRDefault="009E25EE" w:rsidP="000B383D">
            <w:pPr>
              <w:rPr>
                <w:color w:val="000000"/>
                <w:szCs w:val="22"/>
              </w:rPr>
            </w:pPr>
            <w:r>
              <w:rPr>
                <w:color w:val="000000"/>
                <w:szCs w:val="22"/>
              </w:rPr>
              <w:t>GWF Ch. 9</w:t>
            </w:r>
          </w:p>
        </w:tc>
      </w:tr>
      <w:tr w:rsidR="009E25EE" w:rsidRPr="00B2443A" w14:paraId="10A856C6" w14:textId="77777777" w:rsidTr="000C69F3">
        <w:trPr>
          <w:trHeight w:val="323"/>
        </w:trPr>
        <w:tc>
          <w:tcPr>
            <w:tcW w:w="1057" w:type="dxa"/>
          </w:tcPr>
          <w:p w14:paraId="45E66891" w14:textId="77777777" w:rsidR="009E25EE" w:rsidRDefault="009E25EE" w:rsidP="000B383D">
            <w:pPr>
              <w:rPr>
                <w:color w:val="000000"/>
                <w:szCs w:val="22"/>
              </w:rPr>
            </w:pPr>
            <w:r>
              <w:rPr>
                <w:color w:val="000000"/>
                <w:szCs w:val="22"/>
              </w:rPr>
              <w:t>T 2/24</w:t>
            </w:r>
          </w:p>
        </w:tc>
        <w:tc>
          <w:tcPr>
            <w:tcW w:w="4050" w:type="dxa"/>
          </w:tcPr>
          <w:p w14:paraId="33466715" w14:textId="77777777" w:rsidR="009E25EE" w:rsidRDefault="009E25EE" w:rsidP="000B383D">
            <w:pPr>
              <w:rPr>
                <w:color w:val="000000"/>
                <w:szCs w:val="22"/>
              </w:rPr>
            </w:pPr>
            <w:r>
              <w:rPr>
                <w:color w:val="000000"/>
                <w:szCs w:val="22"/>
              </w:rPr>
              <w:t>Between and Within-subjects experimental designs</w:t>
            </w:r>
          </w:p>
        </w:tc>
        <w:tc>
          <w:tcPr>
            <w:tcW w:w="2610" w:type="dxa"/>
            <w:noWrap/>
          </w:tcPr>
          <w:p w14:paraId="2EED5364" w14:textId="1F57B31E" w:rsidR="009E25EE" w:rsidRDefault="00E33ED2" w:rsidP="000B383D">
            <w:pPr>
              <w:rPr>
                <w:color w:val="000000"/>
                <w:szCs w:val="22"/>
              </w:rPr>
            </w:pPr>
            <w:r>
              <w:rPr>
                <w:color w:val="000000"/>
                <w:szCs w:val="22"/>
              </w:rPr>
              <w:t>HW6: One-sample t</w:t>
            </w:r>
          </w:p>
        </w:tc>
        <w:tc>
          <w:tcPr>
            <w:tcW w:w="2610" w:type="dxa"/>
            <w:noWrap/>
          </w:tcPr>
          <w:p w14:paraId="61A4F719" w14:textId="77777777" w:rsidR="009E25EE" w:rsidRPr="00B2443A" w:rsidRDefault="009E25EE" w:rsidP="000B383D">
            <w:pPr>
              <w:rPr>
                <w:color w:val="000000"/>
                <w:szCs w:val="22"/>
              </w:rPr>
            </w:pPr>
            <w:r>
              <w:rPr>
                <w:color w:val="000000"/>
                <w:szCs w:val="22"/>
              </w:rPr>
              <w:t>GWF Ch. 10</w:t>
            </w:r>
          </w:p>
        </w:tc>
      </w:tr>
      <w:tr w:rsidR="009E25EE" w:rsidRPr="00B2443A" w14:paraId="1C68E4F0" w14:textId="77777777" w:rsidTr="000C69F3">
        <w:trPr>
          <w:trHeight w:val="314"/>
        </w:trPr>
        <w:tc>
          <w:tcPr>
            <w:tcW w:w="1057" w:type="dxa"/>
            <w:hideMark/>
          </w:tcPr>
          <w:p w14:paraId="2515917E" w14:textId="77777777" w:rsidR="009E25EE" w:rsidRPr="00B2443A" w:rsidRDefault="009E25EE"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2/26</w:t>
            </w:r>
          </w:p>
        </w:tc>
        <w:tc>
          <w:tcPr>
            <w:tcW w:w="4050" w:type="dxa"/>
          </w:tcPr>
          <w:p w14:paraId="477B6504" w14:textId="77777777" w:rsidR="009E25EE" w:rsidRPr="00B2443A" w:rsidRDefault="009E25EE" w:rsidP="000B383D">
            <w:pPr>
              <w:rPr>
                <w:color w:val="000000"/>
                <w:szCs w:val="22"/>
              </w:rPr>
            </w:pPr>
            <w:r>
              <w:rPr>
                <w:color w:val="000000"/>
                <w:szCs w:val="22"/>
              </w:rPr>
              <w:t>Independent groups t-test</w:t>
            </w:r>
          </w:p>
        </w:tc>
        <w:tc>
          <w:tcPr>
            <w:tcW w:w="2610" w:type="dxa"/>
          </w:tcPr>
          <w:p w14:paraId="63DF26EA" w14:textId="474FE2DB" w:rsidR="009E25EE" w:rsidRPr="00B2443A" w:rsidRDefault="009E25EE" w:rsidP="000B383D">
            <w:pPr>
              <w:rPr>
                <w:color w:val="000000"/>
                <w:szCs w:val="22"/>
              </w:rPr>
            </w:pPr>
          </w:p>
        </w:tc>
        <w:tc>
          <w:tcPr>
            <w:tcW w:w="2610" w:type="dxa"/>
            <w:noWrap/>
          </w:tcPr>
          <w:p w14:paraId="02E4BE65" w14:textId="77777777" w:rsidR="009E25EE" w:rsidRPr="00B2443A" w:rsidRDefault="009E25EE" w:rsidP="000B383D">
            <w:pPr>
              <w:rPr>
                <w:color w:val="000000"/>
                <w:szCs w:val="22"/>
              </w:rPr>
            </w:pPr>
          </w:p>
        </w:tc>
      </w:tr>
      <w:tr w:rsidR="00E33ED2" w:rsidRPr="00B2443A" w14:paraId="35E08902" w14:textId="77777777" w:rsidTr="000C69F3">
        <w:trPr>
          <w:trHeight w:val="341"/>
        </w:trPr>
        <w:tc>
          <w:tcPr>
            <w:tcW w:w="1057" w:type="dxa"/>
          </w:tcPr>
          <w:p w14:paraId="7F238029" w14:textId="77777777" w:rsidR="00E33ED2" w:rsidRDefault="00E33ED2" w:rsidP="000B383D">
            <w:pPr>
              <w:rPr>
                <w:color w:val="000000"/>
                <w:szCs w:val="22"/>
              </w:rPr>
            </w:pPr>
            <w:r>
              <w:rPr>
                <w:color w:val="000000"/>
                <w:szCs w:val="22"/>
              </w:rPr>
              <w:t>3/3-3/5</w:t>
            </w:r>
          </w:p>
        </w:tc>
        <w:tc>
          <w:tcPr>
            <w:tcW w:w="4050" w:type="dxa"/>
          </w:tcPr>
          <w:p w14:paraId="0FF8A5D9" w14:textId="77777777" w:rsidR="00E33ED2" w:rsidRDefault="00E33ED2" w:rsidP="000B383D">
            <w:pPr>
              <w:rPr>
                <w:color w:val="000000"/>
                <w:szCs w:val="22"/>
              </w:rPr>
            </w:pPr>
            <w:r>
              <w:rPr>
                <w:color w:val="000000"/>
                <w:szCs w:val="22"/>
              </w:rPr>
              <w:t>SPRING</w:t>
            </w:r>
            <w:r w:rsidRPr="00B2443A">
              <w:rPr>
                <w:color w:val="000000"/>
                <w:szCs w:val="22"/>
              </w:rPr>
              <w:t xml:space="preserve"> BREAK – NO CLASS</w:t>
            </w:r>
          </w:p>
        </w:tc>
        <w:tc>
          <w:tcPr>
            <w:tcW w:w="2610" w:type="dxa"/>
          </w:tcPr>
          <w:p w14:paraId="50FF4089" w14:textId="0CA508C9" w:rsidR="00E33ED2" w:rsidRDefault="00E33ED2" w:rsidP="000B383D">
            <w:pPr>
              <w:rPr>
                <w:color w:val="000000"/>
                <w:szCs w:val="22"/>
              </w:rPr>
            </w:pPr>
            <w:r>
              <w:rPr>
                <w:color w:val="000000"/>
                <w:szCs w:val="22"/>
              </w:rPr>
              <w:t>3/9 last day to drop with no grade</w:t>
            </w:r>
          </w:p>
        </w:tc>
        <w:tc>
          <w:tcPr>
            <w:tcW w:w="2610" w:type="dxa"/>
            <w:noWrap/>
          </w:tcPr>
          <w:p w14:paraId="6B5BA547" w14:textId="77777777" w:rsidR="00E33ED2" w:rsidRPr="00B2443A" w:rsidRDefault="00E33ED2" w:rsidP="000B383D">
            <w:pPr>
              <w:rPr>
                <w:color w:val="000000"/>
                <w:szCs w:val="22"/>
              </w:rPr>
            </w:pPr>
          </w:p>
        </w:tc>
      </w:tr>
      <w:tr w:rsidR="00E33ED2" w:rsidRPr="00B2443A" w14:paraId="7A2CA7C9" w14:textId="77777777" w:rsidTr="000C69F3">
        <w:trPr>
          <w:trHeight w:val="341"/>
        </w:trPr>
        <w:tc>
          <w:tcPr>
            <w:tcW w:w="1057" w:type="dxa"/>
          </w:tcPr>
          <w:p w14:paraId="01F4E114" w14:textId="77777777" w:rsidR="00E33ED2" w:rsidRPr="00B2443A" w:rsidRDefault="00E33ED2" w:rsidP="000B383D">
            <w:pPr>
              <w:rPr>
                <w:color w:val="000000"/>
                <w:szCs w:val="22"/>
              </w:rPr>
            </w:pPr>
            <w:r>
              <w:rPr>
                <w:color w:val="000000"/>
                <w:szCs w:val="22"/>
              </w:rPr>
              <w:t>T 3/10</w:t>
            </w:r>
          </w:p>
        </w:tc>
        <w:tc>
          <w:tcPr>
            <w:tcW w:w="4050" w:type="dxa"/>
          </w:tcPr>
          <w:p w14:paraId="2A6B7D74" w14:textId="77777777" w:rsidR="00E33ED2" w:rsidRPr="00B2443A" w:rsidRDefault="00E33ED2" w:rsidP="000B383D">
            <w:pPr>
              <w:rPr>
                <w:color w:val="000000"/>
                <w:szCs w:val="22"/>
              </w:rPr>
            </w:pPr>
            <w:r>
              <w:rPr>
                <w:color w:val="000000"/>
                <w:szCs w:val="22"/>
              </w:rPr>
              <w:t>Dependent groups t-test</w:t>
            </w:r>
          </w:p>
        </w:tc>
        <w:tc>
          <w:tcPr>
            <w:tcW w:w="2610" w:type="dxa"/>
          </w:tcPr>
          <w:p w14:paraId="78B8A607" w14:textId="3D1F24E1" w:rsidR="00E33ED2" w:rsidRPr="00B2443A" w:rsidRDefault="00E33ED2" w:rsidP="000B383D">
            <w:pPr>
              <w:rPr>
                <w:color w:val="000000"/>
                <w:szCs w:val="22"/>
              </w:rPr>
            </w:pPr>
            <w:r>
              <w:rPr>
                <w:color w:val="000000"/>
                <w:szCs w:val="22"/>
              </w:rPr>
              <w:t>HW 7: Independent t</w:t>
            </w:r>
          </w:p>
        </w:tc>
        <w:tc>
          <w:tcPr>
            <w:tcW w:w="2610" w:type="dxa"/>
            <w:noWrap/>
            <w:hideMark/>
          </w:tcPr>
          <w:p w14:paraId="5EC6580C" w14:textId="77777777" w:rsidR="00E33ED2" w:rsidRPr="00B2443A" w:rsidRDefault="00E33ED2" w:rsidP="000B383D">
            <w:pPr>
              <w:rPr>
                <w:color w:val="000000"/>
                <w:szCs w:val="22"/>
              </w:rPr>
            </w:pPr>
            <w:r>
              <w:rPr>
                <w:color w:val="000000"/>
                <w:szCs w:val="22"/>
              </w:rPr>
              <w:t>GWF Ch. 11</w:t>
            </w:r>
          </w:p>
        </w:tc>
      </w:tr>
      <w:tr w:rsidR="00E33ED2" w:rsidRPr="00B2443A" w14:paraId="703BF2A6" w14:textId="77777777" w:rsidTr="000C69F3">
        <w:trPr>
          <w:trHeight w:val="315"/>
        </w:trPr>
        <w:tc>
          <w:tcPr>
            <w:tcW w:w="1057" w:type="dxa"/>
            <w:hideMark/>
          </w:tcPr>
          <w:p w14:paraId="1E2DCBA6" w14:textId="77777777" w:rsidR="00E33ED2" w:rsidRPr="00B2443A" w:rsidRDefault="00E33ED2" w:rsidP="000B383D">
            <w:pPr>
              <w:rPr>
                <w:color w:val="000000"/>
                <w:szCs w:val="22"/>
              </w:rPr>
            </w:pPr>
            <w:r>
              <w:rPr>
                <w:color w:val="000000"/>
                <w:szCs w:val="22"/>
              </w:rPr>
              <w:t>Th 3/12</w:t>
            </w:r>
          </w:p>
        </w:tc>
        <w:tc>
          <w:tcPr>
            <w:tcW w:w="4050" w:type="dxa"/>
          </w:tcPr>
          <w:p w14:paraId="5DEA5C12" w14:textId="77777777" w:rsidR="00E33ED2" w:rsidRPr="00A42EDE" w:rsidRDefault="00E33ED2" w:rsidP="000B383D">
            <w:pPr>
              <w:rPr>
                <w:b/>
                <w:color w:val="000000"/>
                <w:szCs w:val="22"/>
              </w:rPr>
            </w:pPr>
            <w:r>
              <w:rPr>
                <w:color w:val="000000"/>
                <w:szCs w:val="22"/>
              </w:rPr>
              <w:t>Errors and Power</w:t>
            </w:r>
          </w:p>
        </w:tc>
        <w:tc>
          <w:tcPr>
            <w:tcW w:w="2610" w:type="dxa"/>
          </w:tcPr>
          <w:p w14:paraId="02DB044C" w14:textId="6ED6A3B4" w:rsidR="00E33ED2" w:rsidRPr="00B2443A" w:rsidRDefault="00E33ED2" w:rsidP="000B383D">
            <w:pPr>
              <w:rPr>
                <w:color w:val="000000"/>
                <w:szCs w:val="22"/>
              </w:rPr>
            </w:pPr>
            <w:r>
              <w:rPr>
                <w:color w:val="000000"/>
                <w:szCs w:val="22"/>
              </w:rPr>
              <w:t xml:space="preserve">HW8: Dependent t </w:t>
            </w:r>
          </w:p>
        </w:tc>
        <w:tc>
          <w:tcPr>
            <w:tcW w:w="2610" w:type="dxa"/>
            <w:noWrap/>
          </w:tcPr>
          <w:p w14:paraId="27407E59" w14:textId="553415B6" w:rsidR="00E33ED2" w:rsidRPr="00B2443A" w:rsidRDefault="00E33ED2" w:rsidP="000B383D">
            <w:pPr>
              <w:rPr>
                <w:color w:val="000000"/>
                <w:szCs w:val="22"/>
              </w:rPr>
            </w:pPr>
            <w:r>
              <w:rPr>
                <w:color w:val="000000"/>
                <w:szCs w:val="22"/>
              </w:rPr>
              <w:t>GWF sections 8.2 &amp; 8.6</w:t>
            </w:r>
          </w:p>
        </w:tc>
      </w:tr>
      <w:tr w:rsidR="00E33ED2" w:rsidRPr="00B2443A" w14:paraId="7A43C9E5" w14:textId="77777777" w:rsidTr="000C69F3">
        <w:trPr>
          <w:trHeight w:val="315"/>
        </w:trPr>
        <w:tc>
          <w:tcPr>
            <w:tcW w:w="1057" w:type="dxa"/>
          </w:tcPr>
          <w:p w14:paraId="46D8C4BD" w14:textId="77777777" w:rsidR="00E33ED2" w:rsidRPr="00B2443A" w:rsidRDefault="00E33ED2" w:rsidP="000B383D">
            <w:pPr>
              <w:rPr>
                <w:color w:val="000000"/>
                <w:szCs w:val="22"/>
              </w:rPr>
            </w:pPr>
            <w:r>
              <w:rPr>
                <w:color w:val="000000"/>
                <w:szCs w:val="22"/>
              </w:rPr>
              <w:t>T 3/17</w:t>
            </w:r>
          </w:p>
        </w:tc>
        <w:tc>
          <w:tcPr>
            <w:tcW w:w="4050" w:type="dxa"/>
          </w:tcPr>
          <w:p w14:paraId="05005903" w14:textId="77777777" w:rsidR="00E33ED2" w:rsidRDefault="00E33ED2" w:rsidP="000B383D">
            <w:pPr>
              <w:rPr>
                <w:color w:val="000000"/>
                <w:szCs w:val="22"/>
              </w:rPr>
            </w:pPr>
            <w:r>
              <w:rPr>
                <w:color w:val="000000"/>
                <w:szCs w:val="22"/>
              </w:rPr>
              <w:t>Exam 2 Review</w:t>
            </w:r>
          </w:p>
        </w:tc>
        <w:tc>
          <w:tcPr>
            <w:tcW w:w="2610" w:type="dxa"/>
          </w:tcPr>
          <w:p w14:paraId="79636D1A" w14:textId="77777777" w:rsidR="00E33ED2" w:rsidRDefault="00E33ED2" w:rsidP="000B383D">
            <w:pPr>
              <w:rPr>
                <w:color w:val="000000"/>
                <w:szCs w:val="22"/>
              </w:rPr>
            </w:pPr>
          </w:p>
        </w:tc>
        <w:tc>
          <w:tcPr>
            <w:tcW w:w="2610" w:type="dxa"/>
            <w:noWrap/>
          </w:tcPr>
          <w:p w14:paraId="765D744E" w14:textId="77777777" w:rsidR="00E33ED2" w:rsidRDefault="00E33ED2" w:rsidP="000B383D">
            <w:pPr>
              <w:rPr>
                <w:color w:val="000000"/>
                <w:szCs w:val="22"/>
              </w:rPr>
            </w:pPr>
          </w:p>
        </w:tc>
      </w:tr>
      <w:tr w:rsidR="00E33ED2" w:rsidRPr="00B2443A" w14:paraId="3F3D329F" w14:textId="77777777" w:rsidTr="000C69F3">
        <w:trPr>
          <w:trHeight w:val="315"/>
        </w:trPr>
        <w:tc>
          <w:tcPr>
            <w:tcW w:w="1057" w:type="dxa"/>
          </w:tcPr>
          <w:p w14:paraId="15A5563F" w14:textId="77777777" w:rsidR="00E33ED2" w:rsidRDefault="00E33ED2" w:rsidP="000B383D">
            <w:pPr>
              <w:rPr>
                <w:color w:val="000000"/>
                <w:szCs w:val="22"/>
              </w:rPr>
            </w:pPr>
            <w:r>
              <w:rPr>
                <w:color w:val="000000"/>
                <w:szCs w:val="22"/>
              </w:rPr>
              <w:t>Th 3/19</w:t>
            </w:r>
          </w:p>
        </w:tc>
        <w:tc>
          <w:tcPr>
            <w:tcW w:w="4050" w:type="dxa"/>
          </w:tcPr>
          <w:p w14:paraId="02EA72B3" w14:textId="68F9862D" w:rsidR="00E33ED2" w:rsidRPr="00920018" w:rsidRDefault="00E33ED2" w:rsidP="000B383D">
            <w:pPr>
              <w:rPr>
                <w:b/>
                <w:bCs/>
                <w:color w:val="000000"/>
                <w:szCs w:val="22"/>
              </w:rPr>
            </w:pPr>
            <w:r w:rsidRPr="00920018">
              <w:rPr>
                <w:b/>
                <w:bCs/>
                <w:color w:val="000000"/>
                <w:szCs w:val="22"/>
              </w:rPr>
              <w:t>EXAM 2 (Unit 2)</w:t>
            </w:r>
          </w:p>
        </w:tc>
        <w:tc>
          <w:tcPr>
            <w:tcW w:w="2610" w:type="dxa"/>
            <w:noWrap/>
          </w:tcPr>
          <w:p w14:paraId="773EFF43" w14:textId="77777777" w:rsidR="00E33ED2" w:rsidRPr="00B2443A" w:rsidRDefault="00E33ED2" w:rsidP="000B383D">
            <w:pPr>
              <w:rPr>
                <w:color w:val="000000"/>
                <w:szCs w:val="22"/>
              </w:rPr>
            </w:pPr>
          </w:p>
        </w:tc>
        <w:tc>
          <w:tcPr>
            <w:tcW w:w="2610" w:type="dxa"/>
            <w:noWrap/>
          </w:tcPr>
          <w:p w14:paraId="46D39D0F" w14:textId="77777777" w:rsidR="00E33ED2" w:rsidRPr="00B2443A" w:rsidRDefault="00E33ED2" w:rsidP="000B383D">
            <w:pPr>
              <w:rPr>
                <w:color w:val="000000"/>
                <w:szCs w:val="22"/>
              </w:rPr>
            </w:pPr>
          </w:p>
        </w:tc>
      </w:tr>
      <w:tr w:rsidR="00E33ED2" w:rsidRPr="00B2443A" w14:paraId="0D84051F" w14:textId="77777777" w:rsidTr="000C69F3">
        <w:trPr>
          <w:trHeight w:val="315"/>
        </w:trPr>
        <w:tc>
          <w:tcPr>
            <w:tcW w:w="1057" w:type="dxa"/>
          </w:tcPr>
          <w:p w14:paraId="29CBE65D" w14:textId="77777777" w:rsidR="00E33ED2" w:rsidRDefault="00E33ED2" w:rsidP="000B383D">
            <w:pPr>
              <w:rPr>
                <w:color w:val="000000"/>
                <w:szCs w:val="22"/>
              </w:rPr>
            </w:pPr>
            <w:r w:rsidRPr="00B2443A">
              <w:rPr>
                <w:color w:val="000000"/>
                <w:szCs w:val="22"/>
              </w:rPr>
              <w:t>T</w:t>
            </w:r>
            <w:r>
              <w:rPr>
                <w:color w:val="000000"/>
                <w:szCs w:val="22"/>
              </w:rPr>
              <w:t xml:space="preserve"> 3/24</w:t>
            </w:r>
          </w:p>
        </w:tc>
        <w:tc>
          <w:tcPr>
            <w:tcW w:w="4050" w:type="dxa"/>
          </w:tcPr>
          <w:p w14:paraId="0E514725" w14:textId="77777777" w:rsidR="00E33ED2" w:rsidRDefault="00E33ED2" w:rsidP="000B383D">
            <w:pPr>
              <w:rPr>
                <w:color w:val="000000"/>
                <w:szCs w:val="22"/>
              </w:rPr>
            </w:pPr>
            <w:r>
              <w:rPr>
                <w:color w:val="000000"/>
                <w:szCs w:val="22"/>
              </w:rPr>
              <w:t>1-Way ANOVA</w:t>
            </w:r>
          </w:p>
        </w:tc>
        <w:tc>
          <w:tcPr>
            <w:tcW w:w="2610" w:type="dxa"/>
            <w:noWrap/>
          </w:tcPr>
          <w:p w14:paraId="5F23033F" w14:textId="77777777" w:rsidR="00E33ED2" w:rsidRPr="00B2443A" w:rsidRDefault="00E33ED2" w:rsidP="000B383D">
            <w:pPr>
              <w:rPr>
                <w:color w:val="000000"/>
                <w:szCs w:val="22"/>
              </w:rPr>
            </w:pPr>
          </w:p>
        </w:tc>
        <w:tc>
          <w:tcPr>
            <w:tcW w:w="2610" w:type="dxa"/>
            <w:noWrap/>
          </w:tcPr>
          <w:p w14:paraId="5D40798D" w14:textId="77777777" w:rsidR="00E33ED2" w:rsidRPr="00B2443A" w:rsidRDefault="00E33ED2" w:rsidP="000B383D">
            <w:pPr>
              <w:rPr>
                <w:color w:val="000000"/>
                <w:szCs w:val="22"/>
              </w:rPr>
            </w:pPr>
            <w:r>
              <w:rPr>
                <w:color w:val="000000"/>
                <w:szCs w:val="22"/>
              </w:rPr>
              <w:t>GWF Ch. 12</w:t>
            </w:r>
          </w:p>
        </w:tc>
      </w:tr>
      <w:tr w:rsidR="00E33ED2" w:rsidRPr="00B2443A" w14:paraId="77EC6486" w14:textId="77777777" w:rsidTr="000C69F3">
        <w:trPr>
          <w:trHeight w:val="315"/>
        </w:trPr>
        <w:tc>
          <w:tcPr>
            <w:tcW w:w="1057" w:type="dxa"/>
            <w:hideMark/>
          </w:tcPr>
          <w:p w14:paraId="1CC52325" w14:textId="77777777" w:rsidR="00E33ED2" w:rsidRPr="00B2443A" w:rsidRDefault="00E33ED2"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3/26</w:t>
            </w:r>
          </w:p>
        </w:tc>
        <w:tc>
          <w:tcPr>
            <w:tcW w:w="4050" w:type="dxa"/>
          </w:tcPr>
          <w:p w14:paraId="51E214B6" w14:textId="77777777" w:rsidR="00E33ED2" w:rsidRPr="00C3102B" w:rsidRDefault="00E33ED2" w:rsidP="000B383D">
            <w:pPr>
              <w:rPr>
                <w:b/>
                <w:color w:val="000000"/>
                <w:szCs w:val="22"/>
              </w:rPr>
            </w:pPr>
            <w:r>
              <w:rPr>
                <w:color w:val="000000"/>
                <w:szCs w:val="22"/>
              </w:rPr>
              <w:t>1-Way ANOVA continued</w:t>
            </w:r>
          </w:p>
        </w:tc>
        <w:tc>
          <w:tcPr>
            <w:tcW w:w="2610" w:type="dxa"/>
            <w:noWrap/>
          </w:tcPr>
          <w:p w14:paraId="694174E3" w14:textId="3F390E35" w:rsidR="00E33ED2" w:rsidRPr="00B2443A" w:rsidRDefault="00E33ED2" w:rsidP="000B383D">
            <w:pPr>
              <w:rPr>
                <w:color w:val="000000"/>
                <w:szCs w:val="22"/>
              </w:rPr>
            </w:pPr>
          </w:p>
        </w:tc>
        <w:tc>
          <w:tcPr>
            <w:tcW w:w="2610" w:type="dxa"/>
            <w:noWrap/>
          </w:tcPr>
          <w:p w14:paraId="0F2E2274" w14:textId="77777777" w:rsidR="00E33ED2" w:rsidRPr="00B2443A" w:rsidRDefault="00E33ED2" w:rsidP="000B383D">
            <w:pPr>
              <w:rPr>
                <w:color w:val="000000"/>
                <w:szCs w:val="22"/>
              </w:rPr>
            </w:pPr>
          </w:p>
        </w:tc>
      </w:tr>
      <w:tr w:rsidR="00E33ED2" w:rsidRPr="00B2443A" w14:paraId="2C154488" w14:textId="77777777" w:rsidTr="000C69F3">
        <w:trPr>
          <w:trHeight w:val="315"/>
        </w:trPr>
        <w:tc>
          <w:tcPr>
            <w:tcW w:w="1057" w:type="dxa"/>
          </w:tcPr>
          <w:p w14:paraId="42D96536" w14:textId="77777777" w:rsidR="00E33ED2" w:rsidRPr="00B2443A" w:rsidRDefault="00E33ED2" w:rsidP="000B383D">
            <w:pPr>
              <w:rPr>
                <w:color w:val="000000"/>
                <w:szCs w:val="22"/>
              </w:rPr>
            </w:pPr>
            <w:r>
              <w:rPr>
                <w:color w:val="000000"/>
                <w:szCs w:val="22"/>
              </w:rPr>
              <w:t>T 3/31</w:t>
            </w:r>
          </w:p>
        </w:tc>
        <w:tc>
          <w:tcPr>
            <w:tcW w:w="4050" w:type="dxa"/>
          </w:tcPr>
          <w:p w14:paraId="290C9E43" w14:textId="77777777" w:rsidR="00E33ED2" w:rsidRDefault="00E33ED2" w:rsidP="000B383D">
            <w:pPr>
              <w:rPr>
                <w:color w:val="000000"/>
                <w:szCs w:val="22"/>
              </w:rPr>
            </w:pPr>
            <w:r>
              <w:rPr>
                <w:color w:val="000000"/>
                <w:szCs w:val="22"/>
              </w:rPr>
              <w:t>2-Way ANOVA</w:t>
            </w:r>
          </w:p>
        </w:tc>
        <w:tc>
          <w:tcPr>
            <w:tcW w:w="2610" w:type="dxa"/>
            <w:noWrap/>
          </w:tcPr>
          <w:p w14:paraId="64203B6B" w14:textId="0AE2CBBE" w:rsidR="00E33ED2" w:rsidRPr="00B2443A" w:rsidRDefault="00E33ED2" w:rsidP="000B383D">
            <w:pPr>
              <w:rPr>
                <w:color w:val="000000"/>
                <w:szCs w:val="22"/>
              </w:rPr>
            </w:pPr>
            <w:r>
              <w:rPr>
                <w:color w:val="000000"/>
                <w:szCs w:val="22"/>
              </w:rPr>
              <w:t>HW9: 1-Way ANOVA</w:t>
            </w:r>
          </w:p>
        </w:tc>
        <w:tc>
          <w:tcPr>
            <w:tcW w:w="2610" w:type="dxa"/>
            <w:noWrap/>
          </w:tcPr>
          <w:p w14:paraId="439451DC" w14:textId="2A211901" w:rsidR="00E33ED2" w:rsidRPr="00B2443A" w:rsidRDefault="00E33ED2" w:rsidP="000B383D">
            <w:pPr>
              <w:rPr>
                <w:color w:val="000000"/>
                <w:szCs w:val="22"/>
              </w:rPr>
            </w:pPr>
            <w:r>
              <w:rPr>
                <w:color w:val="000000"/>
                <w:szCs w:val="22"/>
              </w:rPr>
              <w:t xml:space="preserve">GWF </w:t>
            </w:r>
            <w:r w:rsidR="000C69F3">
              <w:rPr>
                <w:color w:val="000000"/>
                <w:szCs w:val="22"/>
              </w:rPr>
              <w:t>Ch. 13</w:t>
            </w:r>
            <w:r>
              <w:rPr>
                <w:color w:val="000000"/>
                <w:szCs w:val="22"/>
              </w:rPr>
              <w:t xml:space="preserve"> </w:t>
            </w:r>
          </w:p>
        </w:tc>
      </w:tr>
      <w:tr w:rsidR="00E33ED2" w:rsidRPr="00B2443A" w14:paraId="396D4333" w14:textId="77777777" w:rsidTr="000C69F3">
        <w:trPr>
          <w:trHeight w:val="287"/>
        </w:trPr>
        <w:tc>
          <w:tcPr>
            <w:tcW w:w="1057" w:type="dxa"/>
          </w:tcPr>
          <w:p w14:paraId="46F2E68E" w14:textId="77777777" w:rsidR="00E33ED2" w:rsidRDefault="00E33ED2" w:rsidP="000B383D">
            <w:pPr>
              <w:rPr>
                <w:color w:val="000000"/>
                <w:szCs w:val="22"/>
              </w:rPr>
            </w:pPr>
            <w:r>
              <w:rPr>
                <w:color w:val="000000"/>
                <w:szCs w:val="22"/>
              </w:rPr>
              <w:t>Th 4/2</w:t>
            </w:r>
          </w:p>
        </w:tc>
        <w:tc>
          <w:tcPr>
            <w:tcW w:w="4050" w:type="dxa"/>
          </w:tcPr>
          <w:p w14:paraId="6F83A48F" w14:textId="77777777" w:rsidR="00E33ED2" w:rsidRPr="00B836A4" w:rsidRDefault="00E33ED2" w:rsidP="000B383D">
            <w:pPr>
              <w:rPr>
                <w:b/>
                <w:color w:val="000000"/>
                <w:szCs w:val="22"/>
              </w:rPr>
            </w:pPr>
            <w:r>
              <w:rPr>
                <w:color w:val="000000"/>
                <w:szCs w:val="22"/>
              </w:rPr>
              <w:t>2-Way ANOVA</w:t>
            </w:r>
          </w:p>
        </w:tc>
        <w:tc>
          <w:tcPr>
            <w:tcW w:w="2610" w:type="dxa"/>
          </w:tcPr>
          <w:p w14:paraId="284CED06" w14:textId="367A8289" w:rsidR="00E33ED2" w:rsidRDefault="00E33ED2" w:rsidP="000B383D">
            <w:pPr>
              <w:rPr>
                <w:color w:val="000000"/>
                <w:szCs w:val="22"/>
              </w:rPr>
            </w:pPr>
          </w:p>
        </w:tc>
        <w:tc>
          <w:tcPr>
            <w:tcW w:w="2610" w:type="dxa"/>
            <w:noWrap/>
          </w:tcPr>
          <w:p w14:paraId="2A2DC863" w14:textId="77777777" w:rsidR="00E33ED2" w:rsidRDefault="00E33ED2" w:rsidP="000B383D">
            <w:pPr>
              <w:rPr>
                <w:color w:val="000000"/>
                <w:szCs w:val="22"/>
              </w:rPr>
            </w:pPr>
          </w:p>
        </w:tc>
      </w:tr>
      <w:tr w:rsidR="000B383D" w:rsidRPr="00B2443A" w14:paraId="0A3BA773" w14:textId="77777777" w:rsidTr="000C69F3">
        <w:trPr>
          <w:trHeight w:val="278"/>
        </w:trPr>
        <w:tc>
          <w:tcPr>
            <w:tcW w:w="1057" w:type="dxa"/>
          </w:tcPr>
          <w:p w14:paraId="2FB7CF13" w14:textId="77777777" w:rsidR="000B383D" w:rsidRDefault="000B383D" w:rsidP="000B383D">
            <w:pPr>
              <w:rPr>
                <w:color w:val="000000"/>
                <w:szCs w:val="22"/>
              </w:rPr>
            </w:pPr>
            <w:r>
              <w:rPr>
                <w:color w:val="000000"/>
                <w:szCs w:val="22"/>
              </w:rPr>
              <w:t>T 4/7</w:t>
            </w:r>
          </w:p>
        </w:tc>
        <w:tc>
          <w:tcPr>
            <w:tcW w:w="4050" w:type="dxa"/>
          </w:tcPr>
          <w:p w14:paraId="398FD3AF" w14:textId="77777777" w:rsidR="000B383D" w:rsidRDefault="000B383D" w:rsidP="000B383D">
            <w:pPr>
              <w:rPr>
                <w:color w:val="000000"/>
                <w:szCs w:val="22"/>
              </w:rPr>
            </w:pPr>
            <w:r>
              <w:rPr>
                <w:color w:val="000000"/>
                <w:szCs w:val="22"/>
              </w:rPr>
              <w:t>Correlation</w:t>
            </w:r>
          </w:p>
        </w:tc>
        <w:tc>
          <w:tcPr>
            <w:tcW w:w="2610" w:type="dxa"/>
          </w:tcPr>
          <w:p w14:paraId="5DB8BADC" w14:textId="4A18B898" w:rsidR="000B383D" w:rsidRDefault="000B383D" w:rsidP="000B383D">
            <w:pPr>
              <w:rPr>
                <w:color w:val="000000"/>
                <w:szCs w:val="22"/>
              </w:rPr>
            </w:pPr>
            <w:r>
              <w:rPr>
                <w:color w:val="000000"/>
                <w:szCs w:val="22"/>
              </w:rPr>
              <w:t xml:space="preserve">HW10: 2-Way ANOVA </w:t>
            </w:r>
          </w:p>
        </w:tc>
        <w:tc>
          <w:tcPr>
            <w:tcW w:w="2610" w:type="dxa"/>
            <w:noWrap/>
          </w:tcPr>
          <w:p w14:paraId="12E58568" w14:textId="52C90099" w:rsidR="000B383D" w:rsidRPr="00B2443A" w:rsidRDefault="000B383D" w:rsidP="000B383D">
            <w:pPr>
              <w:rPr>
                <w:color w:val="000000"/>
                <w:szCs w:val="22"/>
              </w:rPr>
            </w:pPr>
            <w:r>
              <w:rPr>
                <w:color w:val="000000"/>
                <w:szCs w:val="22"/>
              </w:rPr>
              <w:t xml:space="preserve">GWF </w:t>
            </w:r>
            <w:r w:rsidR="000C69F3">
              <w:rPr>
                <w:color w:val="000000"/>
                <w:szCs w:val="22"/>
              </w:rPr>
              <w:t>Ch. 14</w:t>
            </w:r>
            <w:r>
              <w:rPr>
                <w:color w:val="000000"/>
                <w:szCs w:val="22"/>
              </w:rPr>
              <w:t xml:space="preserve"> </w:t>
            </w:r>
            <w:r w:rsidR="000C69F3">
              <w:rPr>
                <w:color w:val="000000"/>
                <w:szCs w:val="22"/>
              </w:rPr>
              <w:t>(</w:t>
            </w:r>
            <w:r>
              <w:rPr>
                <w:color w:val="000000"/>
                <w:szCs w:val="22"/>
              </w:rPr>
              <w:t>14.1-14.4</w:t>
            </w:r>
            <w:r w:rsidR="000C69F3">
              <w:rPr>
                <w:color w:val="000000"/>
                <w:szCs w:val="22"/>
              </w:rPr>
              <w:t>)</w:t>
            </w:r>
          </w:p>
        </w:tc>
      </w:tr>
      <w:tr w:rsidR="000B383D" w:rsidRPr="00B2443A" w14:paraId="7CFC3BA3" w14:textId="77777777" w:rsidTr="000C69F3">
        <w:trPr>
          <w:trHeight w:val="332"/>
        </w:trPr>
        <w:tc>
          <w:tcPr>
            <w:tcW w:w="1057" w:type="dxa"/>
            <w:hideMark/>
          </w:tcPr>
          <w:p w14:paraId="2D9390E3" w14:textId="77777777" w:rsidR="000B383D" w:rsidRPr="00B2443A" w:rsidRDefault="000B383D" w:rsidP="000B383D">
            <w:pPr>
              <w:rPr>
                <w:color w:val="000000"/>
                <w:szCs w:val="22"/>
              </w:rPr>
            </w:pPr>
            <w:r>
              <w:rPr>
                <w:color w:val="000000"/>
                <w:szCs w:val="22"/>
              </w:rPr>
              <w:t>Th 4/9</w:t>
            </w:r>
          </w:p>
        </w:tc>
        <w:tc>
          <w:tcPr>
            <w:tcW w:w="4050" w:type="dxa"/>
          </w:tcPr>
          <w:p w14:paraId="112A3174" w14:textId="77777777" w:rsidR="000B383D" w:rsidRPr="00B2443A" w:rsidRDefault="000B383D" w:rsidP="000B383D">
            <w:pPr>
              <w:rPr>
                <w:color w:val="000000"/>
                <w:szCs w:val="22"/>
              </w:rPr>
            </w:pPr>
            <w:r>
              <w:rPr>
                <w:color w:val="000000"/>
                <w:szCs w:val="22"/>
              </w:rPr>
              <w:t xml:space="preserve">Correlation </w:t>
            </w:r>
          </w:p>
        </w:tc>
        <w:tc>
          <w:tcPr>
            <w:tcW w:w="2610" w:type="dxa"/>
          </w:tcPr>
          <w:p w14:paraId="1AB7F294" w14:textId="4754189D" w:rsidR="000B383D" w:rsidRPr="00B2443A" w:rsidRDefault="000B383D" w:rsidP="000B383D">
            <w:pPr>
              <w:rPr>
                <w:color w:val="000000"/>
                <w:szCs w:val="22"/>
              </w:rPr>
            </w:pPr>
          </w:p>
        </w:tc>
        <w:tc>
          <w:tcPr>
            <w:tcW w:w="2610" w:type="dxa"/>
            <w:noWrap/>
          </w:tcPr>
          <w:p w14:paraId="1DE1DD87" w14:textId="144B5322" w:rsidR="000B383D" w:rsidRPr="00B2443A" w:rsidRDefault="000B383D" w:rsidP="000B383D">
            <w:pPr>
              <w:rPr>
                <w:color w:val="000000"/>
                <w:szCs w:val="22"/>
              </w:rPr>
            </w:pPr>
          </w:p>
        </w:tc>
      </w:tr>
      <w:tr w:rsidR="000B383D" w:rsidRPr="00B2443A" w14:paraId="4C922115" w14:textId="77777777" w:rsidTr="000C69F3">
        <w:trPr>
          <w:trHeight w:val="386"/>
        </w:trPr>
        <w:tc>
          <w:tcPr>
            <w:tcW w:w="1057" w:type="dxa"/>
          </w:tcPr>
          <w:p w14:paraId="7388D3DF" w14:textId="77777777" w:rsidR="000B383D" w:rsidRDefault="000B383D" w:rsidP="000B383D">
            <w:pPr>
              <w:rPr>
                <w:color w:val="000000"/>
                <w:szCs w:val="22"/>
              </w:rPr>
            </w:pPr>
            <w:r>
              <w:rPr>
                <w:color w:val="000000"/>
                <w:szCs w:val="22"/>
              </w:rPr>
              <w:t>T 4/14</w:t>
            </w:r>
          </w:p>
        </w:tc>
        <w:tc>
          <w:tcPr>
            <w:tcW w:w="4050" w:type="dxa"/>
          </w:tcPr>
          <w:p w14:paraId="6335155C" w14:textId="77777777" w:rsidR="000B383D" w:rsidRDefault="000B383D" w:rsidP="000B383D">
            <w:pPr>
              <w:rPr>
                <w:color w:val="000000"/>
                <w:szCs w:val="22"/>
              </w:rPr>
            </w:pPr>
            <w:r>
              <w:rPr>
                <w:color w:val="000000"/>
                <w:szCs w:val="22"/>
              </w:rPr>
              <w:t>Regression</w:t>
            </w:r>
          </w:p>
        </w:tc>
        <w:tc>
          <w:tcPr>
            <w:tcW w:w="2610" w:type="dxa"/>
          </w:tcPr>
          <w:p w14:paraId="0681544D" w14:textId="00411B6D" w:rsidR="000B383D" w:rsidRDefault="000B383D" w:rsidP="000B383D">
            <w:pPr>
              <w:rPr>
                <w:color w:val="000000"/>
                <w:szCs w:val="22"/>
              </w:rPr>
            </w:pPr>
            <w:r>
              <w:rPr>
                <w:color w:val="000000"/>
                <w:szCs w:val="22"/>
              </w:rPr>
              <w:t>HW11: Correlation</w:t>
            </w:r>
          </w:p>
        </w:tc>
        <w:tc>
          <w:tcPr>
            <w:tcW w:w="2610" w:type="dxa"/>
            <w:noWrap/>
          </w:tcPr>
          <w:p w14:paraId="2A8BB456" w14:textId="54DBCF80" w:rsidR="000B383D" w:rsidRDefault="000B383D" w:rsidP="000B383D">
            <w:pPr>
              <w:rPr>
                <w:color w:val="000000"/>
                <w:szCs w:val="22"/>
              </w:rPr>
            </w:pPr>
            <w:r>
              <w:rPr>
                <w:color w:val="000000"/>
                <w:szCs w:val="22"/>
              </w:rPr>
              <w:t>GWF Section 14.6</w:t>
            </w:r>
          </w:p>
        </w:tc>
      </w:tr>
      <w:tr w:rsidR="000B383D" w:rsidRPr="00B2443A" w14:paraId="62360172" w14:textId="77777777" w:rsidTr="000C69F3">
        <w:trPr>
          <w:trHeight w:val="315"/>
        </w:trPr>
        <w:tc>
          <w:tcPr>
            <w:tcW w:w="1057" w:type="dxa"/>
          </w:tcPr>
          <w:p w14:paraId="1D0BF44E" w14:textId="77777777" w:rsidR="000B383D" w:rsidRPr="00B2443A" w:rsidRDefault="000B383D"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4/16</w:t>
            </w:r>
          </w:p>
        </w:tc>
        <w:tc>
          <w:tcPr>
            <w:tcW w:w="4050" w:type="dxa"/>
          </w:tcPr>
          <w:p w14:paraId="6EA8075C" w14:textId="77777777" w:rsidR="000B383D" w:rsidRPr="00B2443A" w:rsidRDefault="000B383D" w:rsidP="000B383D">
            <w:pPr>
              <w:rPr>
                <w:color w:val="000000"/>
                <w:szCs w:val="22"/>
              </w:rPr>
            </w:pPr>
            <w:r>
              <w:rPr>
                <w:color w:val="000000"/>
                <w:szCs w:val="22"/>
              </w:rPr>
              <w:t>Chi-Square Goodness of Fit</w:t>
            </w:r>
          </w:p>
        </w:tc>
        <w:tc>
          <w:tcPr>
            <w:tcW w:w="2610" w:type="dxa"/>
            <w:noWrap/>
          </w:tcPr>
          <w:p w14:paraId="3F2F4903" w14:textId="7F9CD19F" w:rsidR="000B383D" w:rsidRPr="00B2443A" w:rsidRDefault="000B383D" w:rsidP="000B383D">
            <w:pPr>
              <w:rPr>
                <w:color w:val="000000"/>
                <w:szCs w:val="22"/>
              </w:rPr>
            </w:pPr>
            <w:r>
              <w:rPr>
                <w:color w:val="000000"/>
                <w:szCs w:val="22"/>
              </w:rPr>
              <w:t>HW12: Regression</w:t>
            </w:r>
          </w:p>
        </w:tc>
        <w:tc>
          <w:tcPr>
            <w:tcW w:w="2610" w:type="dxa"/>
            <w:noWrap/>
          </w:tcPr>
          <w:p w14:paraId="1410C3D8" w14:textId="5E03E854" w:rsidR="000B383D" w:rsidRPr="00B2443A" w:rsidRDefault="000B383D" w:rsidP="000B383D">
            <w:pPr>
              <w:rPr>
                <w:color w:val="000000"/>
                <w:szCs w:val="22"/>
              </w:rPr>
            </w:pPr>
            <w:r>
              <w:rPr>
                <w:color w:val="000000"/>
                <w:szCs w:val="22"/>
              </w:rPr>
              <w:t xml:space="preserve">GWF </w:t>
            </w:r>
            <w:r w:rsidR="000C69F3">
              <w:rPr>
                <w:color w:val="000000"/>
                <w:szCs w:val="22"/>
              </w:rPr>
              <w:t>Ch. 15</w:t>
            </w:r>
            <w:r>
              <w:rPr>
                <w:color w:val="000000"/>
                <w:szCs w:val="22"/>
              </w:rPr>
              <w:t xml:space="preserve"> </w:t>
            </w:r>
            <w:r w:rsidR="000C69F3">
              <w:rPr>
                <w:color w:val="000000"/>
                <w:szCs w:val="22"/>
              </w:rPr>
              <w:t>(</w:t>
            </w:r>
            <w:r>
              <w:rPr>
                <w:color w:val="000000"/>
                <w:szCs w:val="22"/>
              </w:rPr>
              <w:t>15.1, 15.2</w:t>
            </w:r>
            <w:r w:rsidR="000C69F3">
              <w:rPr>
                <w:color w:val="000000"/>
                <w:szCs w:val="22"/>
              </w:rPr>
              <w:t>)</w:t>
            </w:r>
          </w:p>
        </w:tc>
      </w:tr>
      <w:tr w:rsidR="000B383D" w:rsidRPr="00B2443A" w14:paraId="2171CB9A" w14:textId="77777777" w:rsidTr="000C69F3">
        <w:trPr>
          <w:trHeight w:val="377"/>
        </w:trPr>
        <w:tc>
          <w:tcPr>
            <w:tcW w:w="1057" w:type="dxa"/>
          </w:tcPr>
          <w:p w14:paraId="4CE2534C" w14:textId="77777777" w:rsidR="000B383D" w:rsidRDefault="000B383D" w:rsidP="000B383D">
            <w:pPr>
              <w:rPr>
                <w:color w:val="000000"/>
                <w:szCs w:val="22"/>
              </w:rPr>
            </w:pPr>
            <w:r>
              <w:rPr>
                <w:color w:val="000000"/>
                <w:szCs w:val="22"/>
              </w:rPr>
              <w:t>T 4/21</w:t>
            </w:r>
          </w:p>
        </w:tc>
        <w:tc>
          <w:tcPr>
            <w:tcW w:w="4050" w:type="dxa"/>
          </w:tcPr>
          <w:p w14:paraId="21A25F21" w14:textId="77777777" w:rsidR="000B383D" w:rsidRDefault="000B383D" w:rsidP="000B383D">
            <w:pPr>
              <w:rPr>
                <w:color w:val="000000"/>
                <w:szCs w:val="22"/>
              </w:rPr>
            </w:pPr>
            <w:r>
              <w:rPr>
                <w:color w:val="000000"/>
                <w:szCs w:val="22"/>
              </w:rPr>
              <w:t>Chi-Square Test for Independence</w:t>
            </w:r>
          </w:p>
        </w:tc>
        <w:tc>
          <w:tcPr>
            <w:tcW w:w="2610" w:type="dxa"/>
          </w:tcPr>
          <w:p w14:paraId="6D284AA1" w14:textId="11EC1188" w:rsidR="000B383D" w:rsidRDefault="000B383D" w:rsidP="000B383D">
            <w:pPr>
              <w:rPr>
                <w:color w:val="000000"/>
                <w:szCs w:val="22"/>
              </w:rPr>
            </w:pPr>
            <w:r>
              <w:rPr>
                <w:color w:val="000000"/>
                <w:szCs w:val="22"/>
              </w:rPr>
              <w:t>HW13: Chi-square 1</w:t>
            </w:r>
          </w:p>
        </w:tc>
        <w:tc>
          <w:tcPr>
            <w:tcW w:w="2610" w:type="dxa"/>
          </w:tcPr>
          <w:p w14:paraId="3DC3F3EE" w14:textId="18744F42" w:rsidR="000B383D" w:rsidRDefault="000B383D" w:rsidP="000B383D">
            <w:pPr>
              <w:rPr>
                <w:color w:val="000000"/>
                <w:szCs w:val="22"/>
              </w:rPr>
            </w:pPr>
            <w:r>
              <w:rPr>
                <w:color w:val="000000"/>
                <w:szCs w:val="22"/>
              </w:rPr>
              <w:t xml:space="preserve">GWF </w:t>
            </w:r>
            <w:r w:rsidR="000C69F3">
              <w:rPr>
                <w:color w:val="000000"/>
                <w:szCs w:val="22"/>
              </w:rPr>
              <w:t>Ch. 15</w:t>
            </w:r>
            <w:r>
              <w:rPr>
                <w:color w:val="000000"/>
                <w:szCs w:val="22"/>
              </w:rPr>
              <w:t xml:space="preserve"> </w:t>
            </w:r>
            <w:r w:rsidR="000C69F3">
              <w:rPr>
                <w:color w:val="000000"/>
                <w:szCs w:val="22"/>
              </w:rPr>
              <w:t>(</w:t>
            </w:r>
            <w:r>
              <w:rPr>
                <w:color w:val="000000"/>
                <w:szCs w:val="22"/>
              </w:rPr>
              <w:t>15.3-15.4</w:t>
            </w:r>
            <w:r w:rsidR="000C69F3">
              <w:rPr>
                <w:color w:val="000000"/>
                <w:szCs w:val="22"/>
              </w:rPr>
              <w:t>)</w:t>
            </w:r>
          </w:p>
        </w:tc>
      </w:tr>
      <w:tr w:rsidR="000B383D" w:rsidRPr="00B2443A" w14:paraId="41F0C2EA" w14:textId="77777777" w:rsidTr="000C69F3">
        <w:trPr>
          <w:trHeight w:val="431"/>
        </w:trPr>
        <w:tc>
          <w:tcPr>
            <w:tcW w:w="1057" w:type="dxa"/>
            <w:hideMark/>
          </w:tcPr>
          <w:p w14:paraId="259C9A21" w14:textId="77777777" w:rsidR="000B383D" w:rsidRPr="00B2443A" w:rsidRDefault="000B383D" w:rsidP="000B383D">
            <w:pPr>
              <w:rPr>
                <w:color w:val="000000"/>
                <w:szCs w:val="22"/>
              </w:rPr>
            </w:pPr>
            <w:r w:rsidRPr="00B2443A">
              <w:rPr>
                <w:color w:val="000000"/>
                <w:szCs w:val="22"/>
              </w:rPr>
              <w:t>T</w:t>
            </w:r>
            <w:r>
              <w:rPr>
                <w:color w:val="000000"/>
                <w:szCs w:val="22"/>
              </w:rPr>
              <w:t>h</w:t>
            </w:r>
            <w:r w:rsidRPr="00B2443A">
              <w:rPr>
                <w:color w:val="000000"/>
                <w:szCs w:val="22"/>
              </w:rPr>
              <w:t xml:space="preserve"> </w:t>
            </w:r>
            <w:r>
              <w:rPr>
                <w:color w:val="000000"/>
                <w:szCs w:val="22"/>
              </w:rPr>
              <w:t>4/23</w:t>
            </w:r>
          </w:p>
        </w:tc>
        <w:tc>
          <w:tcPr>
            <w:tcW w:w="4050" w:type="dxa"/>
          </w:tcPr>
          <w:p w14:paraId="03D1ACE6" w14:textId="77777777" w:rsidR="000B383D" w:rsidRPr="00B2443A" w:rsidRDefault="000B383D" w:rsidP="000B383D">
            <w:pPr>
              <w:rPr>
                <w:color w:val="000000"/>
                <w:szCs w:val="22"/>
              </w:rPr>
            </w:pPr>
            <w:r>
              <w:rPr>
                <w:color w:val="000000"/>
                <w:szCs w:val="22"/>
              </w:rPr>
              <w:t>Choosing the Right Test, Exam Review</w:t>
            </w:r>
          </w:p>
        </w:tc>
        <w:tc>
          <w:tcPr>
            <w:tcW w:w="2610" w:type="dxa"/>
          </w:tcPr>
          <w:p w14:paraId="1DE29CEB" w14:textId="1CD7EC50" w:rsidR="000B383D" w:rsidRPr="00B2443A" w:rsidRDefault="000B383D" w:rsidP="000B383D">
            <w:pPr>
              <w:rPr>
                <w:color w:val="000000"/>
                <w:szCs w:val="22"/>
              </w:rPr>
            </w:pPr>
            <w:r>
              <w:rPr>
                <w:color w:val="000000"/>
                <w:szCs w:val="22"/>
              </w:rPr>
              <w:t xml:space="preserve"> HW14: Chi-square 2</w:t>
            </w:r>
          </w:p>
        </w:tc>
        <w:tc>
          <w:tcPr>
            <w:tcW w:w="2610" w:type="dxa"/>
          </w:tcPr>
          <w:p w14:paraId="19AAA10A" w14:textId="29ECAAF0" w:rsidR="000B383D" w:rsidRPr="00B2443A" w:rsidRDefault="000B383D" w:rsidP="000B383D">
            <w:pPr>
              <w:rPr>
                <w:color w:val="000000"/>
                <w:szCs w:val="22"/>
              </w:rPr>
            </w:pPr>
            <w:r>
              <w:rPr>
                <w:color w:val="000000"/>
                <w:szCs w:val="22"/>
              </w:rPr>
              <w:t>GWF: Stats Organizer</w:t>
            </w:r>
          </w:p>
        </w:tc>
      </w:tr>
      <w:tr w:rsidR="000B383D" w:rsidRPr="00B2443A" w14:paraId="75CF2871" w14:textId="77777777" w:rsidTr="000C69F3">
        <w:trPr>
          <w:trHeight w:val="315"/>
        </w:trPr>
        <w:tc>
          <w:tcPr>
            <w:tcW w:w="1057" w:type="dxa"/>
            <w:hideMark/>
          </w:tcPr>
          <w:p w14:paraId="4C727362" w14:textId="77777777" w:rsidR="000B383D" w:rsidRPr="00B2443A" w:rsidRDefault="000B383D" w:rsidP="000B383D">
            <w:pPr>
              <w:rPr>
                <w:color w:val="000000"/>
                <w:szCs w:val="22"/>
              </w:rPr>
            </w:pPr>
            <w:r w:rsidRPr="00B2443A">
              <w:rPr>
                <w:color w:val="000000"/>
                <w:szCs w:val="22"/>
              </w:rPr>
              <w:t>Finals Week</w:t>
            </w:r>
          </w:p>
        </w:tc>
        <w:tc>
          <w:tcPr>
            <w:tcW w:w="4050" w:type="dxa"/>
            <w:hideMark/>
          </w:tcPr>
          <w:p w14:paraId="1CDE30EF" w14:textId="77777777" w:rsidR="00CC3793" w:rsidRDefault="000B383D" w:rsidP="000B383D">
            <w:pPr>
              <w:rPr>
                <w:b/>
                <w:color w:val="000000"/>
                <w:szCs w:val="22"/>
              </w:rPr>
            </w:pPr>
            <w:r>
              <w:rPr>
                <w:b/>
                <w:color w:val="000000"/>
                <w:szCs w:val="22"/>
              </w:rPr>
              <w:t>FINAL EXAM (Unit 3)</w:t>
            </w:r>
            <w:r w:rsidR="00CC3793">
              <w:rPr>
                <w:b/>
                <w:color w:val="000000"/>
                <w:szCs w:val="22"/>
              </w:rPr>
              <w:t xml:space="preserve"> </w:t>
            </w:r>
          </w:p>
          <w:p w14:paraId="5DC1516A" w14:textId="2CB45DCD" w:rsidR="000B383D" w:rsidRPr="00B2443A" w:rsidRDefault="00CC3793" w:rsidP="000B383D">
            <w:pPr>
              <w:rPr>
                <w:color w:val="000000"/>
                <w:szCs w:val="22"/>
              </w:rPr>
            </w:pPr>
            <w:r>
              <w:rPr>
                <w:b/>
                <w:color w:val="000000"/>
                <w:szCs w:val="22"/>
              </w:rPr>
              <w:t xml:space="preserve">Thursday </w:t>
            </w:r>
            <w:r w:rsidR="00DB4241">
              <w:rPr>
                <w:b/>
                <w:color w:val="000000"/>
                <w:szCs w:val="22"/>
              </w:rPr>
              <w:t xml:space="preserve">4/30, </w:t>
            </w:r>
            <w:r>
              <w:rPr>
                <w:b/>
                <w:color w:val="000000"/>
                <w:szCs w:val="22"/>
              </w:rPr>
              <w:t>3 -5 PM</w:t>
            </w:r>
          </w:p>
        </w:tc>
        <w:tc>
          <w:tcPr>
            <w:tcW w:w="2610" w:type="dxa"/>
          </w:tcPr>
          <w:p w14:paraId="5C5D2F0A" w14:textId="77777777" w:rsidR="000B383D" w:rsidRPr="00B2443A" w:rsidRDefault="000B383D" w:rsidP="000B383D">
            <w:pPr>
              <w:rPr>
                <w:color w:val="000000"/>
                <w:szCs w:val="22"/>
              </w:rPr>
            </w:pPr>
          </w:p>
        </w:tc>
        <w:tc>
          <w:tcPr>
            <w:tcW w:w="2610" w:type="dxa"/>
            <w:noWrap/>
            <w:hideMark/>
          </w:tcPr>
          <w:p w14:paraId="7DE2832C" w14:textId="77777777" w:rsidR="000B383D" w:rsidRPr="00B2443A" w:rsidRDefault="000B383D" w:rsidP="000B383D">
            <w:pPr>
              <w:rPr>
                <w:color w:val="000000"/>
                <w:szCs w:val="22"/>
              </w:rPr>
            </w:pPr>
          </w:p>
        </w:tc>
      </w:tr>
    </w:tbl>
    <w:bookmarkEnd w:id="14"/>
    <w:p w14:paraId="6C5D0BD0" w14:textId="33C0CBB5" w:rsidR="009E25EE" w:rsidRDefault="00E33007" w:rsidP="009E25EE">
      <w:pPr>
        <w:rPr>
          <w:b/>
          <w:bCs/>
          <w:lang w:val="x-none" w:eastAsia="x-none"/>
        </w:rPr>
      </w:pPr>
      <w:r w:rsidRPr="00E33007">
        <w:rPr>
          <w:b/>
          <w:bCs/>
          <w:lang w:val="x-none" w:eastAsia="x-none"/>
        </w:rPr>
        <w:t xml:space="preserve">*Homework assignments are due by class time on the due date. </w:t>
      </w:r>
    </w:p>
    <w:p w14:paraId="459662D1" w14:textId="41E6C859" w:rsidR="00E53089" w:rsidRPr="00E33007" w:rsidRDefault="0094279E" w:rsidP="009E25EE">
      <w:pPr>
        <w:rPr>
          <w:b/>
          <w:bCs/>
          <w:lang w:val="x-none" w:eastAsia="x-none"/>
        </w:rPr>
      </w:pPr>
      <w:r>
        <w:rPr>
          <w:b/>
          <w:bCs/>
          <w:lang w:val="x-none" w:eastAsia="x-none"/>
        </w:rPr>
        <w:t>**</w:t>
      </w:r>
      <w:r w:rsidR="00E53089">
        <w:rPr>
          <w:b/>
          <w:bCs/>
          <w:lang w:val="x-none" w:eastAsia="x-none"/>
        </w:rPr>
        <w:t xml:space="preserve">GWF = </w:t>
      </w:r>
      <w:proofErr w:type="spellStart"/>
      <w:r w:rsidR="00E53089" w:rsidRPr="00E53089">
        <w:rPr>
          <w:b/>
          <w:bCs/>
          <w:lang w:eastAsia="x-none"/>
        </w:rPr>
        <w:t>Gravetter</w:t>
      </w:r>
      <w:proofErr w:type="spellEnd"/>
      <w:r w:rsidR="00E53089" w:rsidRPr="00E53089">
        <w:rPr>
          <w:b/>
          <w:bCs/>
          <w:lang w:eastAsia="x-none"/>
        </w:rPr>
        <w:t xml:space="preserve">, </w:t>
      </w:r>
      <w:proofErr w:type="spellStart"/>
      <w:r w:rsidR="00E53089" w:rsidRPr="00E53089">
        <w:rPr>
          <w:b/>
          <w:bCs/>
          <w:lang w:eastAsia="x-none"/>
        </w:rPr>
        <w:t>Wallnau</w:t>
      </w:r>
      <w:proofErr w:type="spellEnd"/>
      <w:r w:rsidR="00E53089" w:rsidRPr="00E53089">
        <w:rPr>
          <w:b/>
          <w:bCs/>
          <w:lang w:eastAsia="x-none"/>
        </w:rPr>
        <w:t xml:space="preserve">, </w:t>
      </w:r>
      <w:r w:rsidR="00E53089">
        <w:rPr>
          <w:b/>
          <w:bCs/>
          <w:lang w:eastAsia="x-none"/>
        </w:rPr>
        <w:t>and</w:t>
      </w:r>
      <w:r w:rsidR="00E53089" w:rsidRPr="00E53089">
        <w:rPr>
          <w:b/>
          <w:bCs/>
          <w:lang w:eastAsia="x-none"/>
        </w:rPr>
        <w:t xml:space="preserve"> Forzano</w:t>
      </w:r>
      <w:r w:rsidR="00E53089">
        <w:rPr>
          <w:b/>
          <w:bCs/>
          <w:lang w:eastAsia="x-none"/>
        </w:rPr>
        <w:t xml:space="preserve"> textbook</w:t>
      </w:r>
    </w:p>
    <w:p w14:paraId="29AA8A62" w14:textId="3F3F0096" w:rsidR="00114907" w:rsidRPr="002D5CCA" w:rsidRDefault="56DD51AC" w:rsidP="00AE322C">
      <w:pPr>
        <w:pStyle w:val="Heading2"/>
      </w:pPr>
      <w:bookmarkStart w:id="15" w:name="_Toc218731371"/>
      <w:r>
        <w:lastRenderedPageBreak/>
        <w:t>Part</w:t>
      </w:r>
      <w:r w:rsidR="00A85909">
        <w:t xml:space="preserve"> </w:t>
      </w:r>
      <w:r>
        <w:t>4:</w:t>
      </w:r>
      <w:r w:rsidR="00A85909">
        <w:t xml:space="preserve"> </w:t>
      </w:r>
      <w:r>
        <w:t>Grading</w:t>
      </w:r>
      <w:r w:rsidR="00A85909">
        <w:t xml:space="preserve"> </w:t>
      </w:r>
      <w:r>
        <w:t>Policy</w:t>
      </w:r>
      <w:bookmarkEnd w:id="15"/>
    </w:p>
    <w:p w14:paraId="35B8A966" w14:textId="47807A9A" w:rsidR="00F1734D" w:rsidRDefault="56DD51AC" w:rsidP="00F1734D">
      <w:pPr>
        <w:pStyle w:val="Heading3"/>
      </w:pPr>
      <w:bookmarkStart w:id="16" w:name="_Toc218731372"/>
      <w:r>
        <w:t>Graded</w:t>
      </w:r>
      <w:r w:rsidR="00A85909">
        <w:t xml:space="preserve"> </w:t>
      </w:r>
      <w:r>
        <w:t>Course</w:t>
      </w:r>
      <w:r w:rsidR="00A85909">
        <w:t xml:space="preserve"> </w:t>
      </w:r>
      <w:r>
        <w:t>Activities</w:t>
      </w:r>
      <w:bookmarkEnd w:id="16"/>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Grading points and what they are for"/>
      </w:tblPr>
      <w:tblGrid>
        <w:gridCol w:w="7195"/>
        <w:gridCol w:w="1080"/>
        <w:gridCol w:w="1260"/>
      </w:tblGrid>
      <w:tr w:rsidR="007B3542" w:rsidRPr="00166D8D" w14:paraId="35BBBAF3" w14:textId="77777777" w:rsidTr="009E25EE">
        <w:trPr>
          <w:trHeight w:val="287"/>
          <w:tblHeader/>
        </w:trPr>
        <w:tc>
          <w:tcPr>
            <w:tcW w:w="7195" w:type="dxa"/>
          </w:tcPr>
          <w:p w14:paraId="72F43F92" w14:textId="7F73C0DA" w:rsidR="007B3542" w:rsidRPr="00166D8D" w:rsidRDefault="009E25EE" w:rsidP="56DD51AC">
            <w:pPr>
              <w:tabs>
                <w:tab w:val="right" w:pos="2421"/>
              </w:tabs>
              <w:rPr>
                <w:rFonts w:cs="Verdana"/>
                <w:b/>
                <w:bCs/>
                <w:i/>
                <w:iCs/>
              </w:rPr>
            </w:pPr>
            <w:r w:rsidRPr="56DD51AC">
              <w:rPr>
                <w:b/>
                <w:bCs/>
                <w:i/>
                <w:iCs/>
              </w:rPr>
              <w:t>Description</w:t>
            </w:r>
          </w:p>
        </w:tc>
        <w:tc>
          <w:tcPr>
            <w:tcW w:w="1080" w:type="dxa"/>
          </w:tcPr>
          <w:p w14:paraId="2CE3AEBA" w14:textId="77FCCA01" w:rsidR="007B3542" w:rsidRPr="56DD51AC" w:rsidRDefault="007B3542" w:rsidP="56DD51AC">
            <w:pPr>
              <w:rPr>
                <w:b/>
                <w:bCs/>
                <w:i/>
                <w:iCs/>
              </w:rPr>
            </w:pPr>
            <w:r>
              <w:rPr>
                <w:b/>
                <w:bCs/>
                <w:i/>
                <w:iCs/>
              </w:rPr>
              <w:t>P</w:t>
            </w:r>
            <w:r w:rsidR="009E25EE">
              <w:rPr>
                <w:b/>
                <w:bCs/>
                <w:i/>
                <w:iCs/>
              </w:rPr>
              <w:t>oints</w:t>
            </w:r>
          </w:p>
        </w:tc>
        <w:tc>
          <w:tcPr>
            <w:tcW w:w="1260" w:type="dxa"/>
          </w:tcPr>
          <w:p w14:paraId="1F37AB84" w14:textId="2CE3A2C6" w:rsidR="007B3542" w:rsidRPr="00166D8D" w:rsidRDefault="009E25EE" w:rsidP="56DD51AC">
            <w:pPr>
              <w:rPr>
                <w:rFonts w:cs="Verdana"/>
                <w:b/>
                <w:bCs/>
                <w:i/>
                <w:iCs/>
              </w:rPr>
            </w:pPr>
            <w:r>
              <w:rPr>
                <w:b/>
                <w:bCs/>
                <w:i/>
                <w:iCs/>
              </w:rPr>
              <w:t>Percent</w:t>
            </w:r>
          </w:p>
        </w:tc>
      </w:tr>
      <w:tr w:rsidR="009E25EE" w:rsidRPr="00166D8D" w14:paraId="7B8727D2" w14:textId="77777777" w:rsidTr="009E25EE">
        <w:trPr>
          <w:trHeight w:val="269"/>
          <w:tblHeader/>
        </w:trPr>
        <w:tc>
          <w:tcPr>
            <w:tcW w:w="7195" w:type="dxa"/>
          </w:tcPr>
          <w:p w14:paraId="7DFFC780" w14:textId="1418FC8C" w:rsidR="009E25EE" w:rsidRPr="005C3CD8" w:rsidRDefault="009E25EE" w:rsidP="009E25EE">
            <w:pPr>
              <w:tabs>
                <w:tab w:val="center" w:pos="1109"/>
              </w:tabs>
              <w:rPr>
                <w:rStyle w:val="Emphasis"/>
                <w:b w:val="0"/>
                <w:bCs/>
                <w:i w:val="0"/>
                <w:iCs w:val="0"/>
              </w:rPr>
            </w:pPr>
            <w:r w:rsidRPr="0056680A">
              <w:t>Exam 1</w:t>
            </w:r>
          </w:p>
        </w:tc>
        <w:tc>
          <w:tcPr>
            <w:tcW w:w="1080" w:type="dxa"/>
          </w:tcPr>
          <w:p w14:paraId="29B4A20E" w14:textId="3726A0A2" w:rsidR="009E25EE" w:rsidRPr="00C80ED8" w:rsidRDefault="009E25EE" w:rsidP="009E25EE">
            <w:pPr>
              <w:rPr>
                <w:rStyle w:val="Emphasis"/>
                <w:b w:val="0"/>
                <w:bCs/>
                <w:i w:val="0"/>
                <w:iCs w:val="0"/>
              </w:rPr>
            </w:pPr>
            <w:r>
              <w:t>10</w:t>
            </w:r>
            <w:r w:rsidRPr="0056680A">
              <w:t>0</w:t>
            </w:r>
          </w:p>
        </w:tc>
        <w:tc>
          <w:tcPr>
            <w:tcW w:w="1260" w:type="dxa"/>
          </w:tcPr>
          <w:p w14:paraId="589587CA" w14:textId="2CF14B4D" w:rsidR="009E25EE" w:rsidRPr="00F07012" w:rsidRDefault="009E25EE" w:rsidP="009E25EE">
            <w:pPr>
              <w:rPr>
                <w:rStyle w:val="Emphasis"/>
                <w:b w:val="0"/>
                <w:bCs/>
                <w:i w:val="0"/>
                <w:iCs w:val="0"/>
              </w:rPr>
            </w:pPr>
            <w:r>
              <w:t>22.2%</w:t>
            </w:r>
          </w:p>
        </w:tc>
      </w:tr>
      <w:tr w:rsidR="009E25EE" w:rsidRPr="00166D8D" w14:paraId="68444FF7" w14:textId="77777777" w:rsidTr="009E25EE">
        <w:trPr>
          <w:trHeight w:val="268"/>
          <w:tblHeader/>
        </w:trPr>
        <w:tc>
          <w:tcPr>
            <w:tcW w:w="7195" w:type="dxa"/>
          </w:tcPr>
          <w:p w14:paraId="0B0FA285" w14:textId="71737AED" w:rsidR="009E25EE" w:rsidRPr="005C3CD8" w:rsidRDefault="009E25EE" w:rsidP="009E25EE">
            <w:pPr>
              <w:rPr>
                <w:rStyle w:val="Emphasis"/>
                <w:b w:val="0"/>
                <w:bCs/>
                <w:i w:val="0"/>
                <w:iCs w:val="0"/>
              </w:rPr>
            </w:pPr>
            <w:r w:rsidRPr="0056680A">
              <w:t>Exam 2</w:t>
            </w:r>
          </w:p>
        </w:tc>
        <w:tc>
          <w:tcPr>
            <w:tcW w:w="1080" w:type="dxa"/>
          </w:tcPr>
          <w:p w14:paraId="1DA46C8B" w14:textId="07F671C7" w:rsidR="009E25EE" w:rsidRPr="00C80ED8" w:rsidRDefault="009E25EE" w:rsidP="009E25EE">
            <w:pPr>
              <w:rPr>
                <w:rStyle w:val="Emphasis"/>
                <w:b w:val="0"/>
                <w:bCs/>
                <w:i w:val="0"/>
                <w:iCs w:val="0"/>
              </w:rPr>
            </w:pPr>
            <w:r>
              <w:t>10</w:t>
            </w:r>
            <w:r w:rsidRPr="0056680A">
              <w:t>0</w:t>
            </w:r>
          </w:p>
        </w:tc>
        <w:tc>
          <w:tcPr>
            <w:tcW w:w="1260" w:type="dxa"/>
          </w:tcPr>
          <w:p w14:paraId="71DA8C46" w14:textId="4B269727" w:rsidR="009E25EE" w:rsidRPr="00F07012" w:rsidRDefault="009E25EE" w:rsidP="009E25EE">
            <w:pPr>
              <w:rPr>
                <w:rStyle w:val="Emphasis"/>
                <w:b w:val="0"/>
                <w:bCs/>
                <w:i w:val="0"/>
                <w:iCs w:val="0"/>
              </w:rPr>
            </w:pPr>
            <w:r>
              <w:t>22.2%</w:t>
            </w:r>
          </w:p>
        </w:tc>
      </w:tr>
      <w:tr w:rsidR="009E25EE" w:rsidRPr="00166D8D" w14:paraId="2B76EE29" w14:textId="77777777" w:rsidTr="009E25EE">
        <w:trPr>
          <w:trHeight w:val="268"/>
          <w:tblHeader/>
        </w:trPr>
        <w:tc>
          <w:tcPr>
            <w:tcW w:w="7195" w:type="dxa"/>
          </w:tcPr>
          <w:p w14:paraId="763E30A7" w14:textId="5CCC7143" w:rsidR="009E25EE" w:rsidRPr="005C3CD8" w:rsidRDefault="009E25EE" w:rsidP="009E25EE">
            <w:pPr>
              <w:rPr>
                <w:rStyle w:val="Emphasis"/>
                <w:b w:val="0"/>
                <w:bCs/>
                <w:i w:val="0"/>
                <w:iCs w:val="0"/>
              </w:rPr>
            </w:pPr>
            <w:r>
              <w:t xml:space="preserve">Final Exam </w:t>
            </w:r>
          </w:p>
        </w:tc>
        <w:tc>
          <w:tcPr>
            <w:tcW w:w="1080" w:type="dxa"/>
          </w:tcPr>
          <w:p w14:paraId="2F898A42" w14:textId="75E5E415" w:rsidR="009E25EE" w:rsidRPr="00C80ED8" w:rsidRDefault="009E25EE" w:rsidP="009E25EE">
            <w:pPr>
              <w:rPr>
                <w:rStyle w:val="Emphasis"/>
                <w:b w:val="0"/>
                <w:bCs/>
                <w:i w:val="0"/>
                <w:iCs w:val="0"/>
              </w:rPr>
            </w:pPr>
            <w:r>
              <w:t>10</w:t>
            </w:r>
            <w:r w:rsidRPr="0056680A">
              <w:t>0</w:t>
            </w:r>
          </w:p>
        </w:tc>
        <w:tc>
          <w:tcPr>
            <w:tcW w:w="1260" w:type="dxa"/>
          </w:tcPr>
          <w:p w14:paraId="4ADD6BA1" w14:textId="3C50B2A5" w:rsidR="009E25EE" w:rsidRPr="00F07012" w:rsidRDefault="009E25EE" w:rsidP="009E25EE">
            <w:pPr>
              <w:rPr>
                <w:rStyle w:val="Emphasis"/>
                <w:b w:val="0"/>
                <w:bCs/>
                <w:i w:val="0"/>
                <w:iCs w:val="0"/>
              </w:rPr>
            </w:pPr>
            <w:r>
              <w:t>22.2%</w:t>
            </w:r>
          </w:p>
        </w:tc>
      </w:tr>
      <w:tr w:rsidR="009E25EE" w:rsidRPr="00166D8D" w14:paraId="1B19D5D2" w14:textId="77777777" w:rsidTr="009E25EE">
        <w:trPr>
          <w:trHeight w:val="268"/>
          <w:tblHeader/>
        </w:trPr>
        <w:tc>
          <w:tcPr>
            <w:tcW w:w="7195" w:type="dxa"/>
          </w:tcPr>
          <w:p w14:paraId="3921D9F6" w14:textId="461BADD7" w:rsidR="009E25EE" w:rsidRPr="005C3CD8" w:rsidRDefault="009E25EE" w:rsidP="009E25EE">
            <w:pPr>
              <w:rPr>
                <w:rStyle w:val="Emphasis"/>
                <w:b w:val="0"/>
                <w:bCs/>
                <w:i w:val="0"/>
                <w:iCs w:val="0"/>
              </w:rPr>
            </w:pPr>
            <w:bookmarkStart w:id="17" w:name="_Hlk215695443"/>
            <w:r>
              <w:t>In Class Problems (Complete 10 throughout semester, 3 points each)</w:t>
            </w:r>
          </w:p>
        </w:tc>
        <w:tc>
          <w:tcPr>
            <w:tcW w:w="1080" w:type="dxa"/>
          </w:tcPr>
          <w:p w14:paraId="24429EC9" w14:textId="389B56D0" w:rsidR="009E25EE" w:rsidRPr="00C80ED8" w:rsidRDefault="009E25EE" w:rsidP="009E25EE">
            <w:pPr>
              <w:rPr>
                <w:rStyle w:val="Emphasis"/>
                <w:b w:val="0"/>
                <w:bCs/>
                <w:i w:val="0"/>
                <w:iCs w:val="0"/>
              </w:rPr>
            </w:pPr>
            <w:r>
              <w:t>30</w:t>
            </w:r>
          </w:p>
        </w:tc>
        <w:tc>
          <w:tcPr>
            <w:tcW w:w="1260" w:type="dxa"/>
          </w:tcPr>
          <w:p w14:paraId="62B37EF1" w14:textId="4986C38B" w:rsidR="009E25EE" w:rsidRPr="00F07012" w:rsidRDefault="009E25EE" w:rsidP="009E25EE">
            <w:pPr>
              <w:rPr>
                <w:rStyle w:val="Emphasis"/>
                <w:b w:val="0"/>
                <w:bCs/>
                <w:i w:val="0"/>
                <w:iCs w:val="0"/>
              </w:rPr>
            </w:pPr>
            <w:r>
              <w:t>6.7%</w:t>
            </w:r>
          </w:p>
        </w:tc>
      </w:tr>
      <w:tr w:rsidR="009E25EE" w:rsidRPr="00166D8D" w14:paraId="7127F563" w14:textId="77777777" w:rsidTr="009E25EE">
        <w:trPr>
          <w:trHeight w:val="287"/>
          <w:tblHeader/>
        </w:trPr>
        <w:tc>
          <w:tcPr>
            <w:tcW w:w="7195" w:type="dxa"/>
          </w:tcPr>
          <w:p w14:paraId="1FBC9E5C" w14:textId="2C68C07C" w:rsidR="009E25EE" w:rsidRPr="005C3CD8" w:rsidRDefault="009E25EE" w:rsidP="009E25EE">
            <w:pPr>
              <w:rPr>
                <w:rFonts w:cs="Verdana"/>
                <w:b/>
                <w:bCs/>
                <w:i/>
                <w:iCs/>
              </w:rPr>
            </w:pPr>
            <w:r w:rsidRPr="0056680A">
              <w:t xml:space="preserve">Homework </w:t>
            </w:r>
            <w:r>
              <w:t>(14 assignments, 10 pts each, drop 2 lowest)</w:t>
            </w:r>
          </w:p>
        </w:tc>
        <w:tc>
          <w:tcPr>
            <w:tcW w:w="1080" w:type="dxa"/>
          </w:tcPr>
          <w:p w14:paraId="5E3E4CC3" w14:textId="10EA2ECD" w:rsidR="009E25EE" w:rsidRPr="00C80ED8" w:rsidRDefault="009E25EE" w:rsidP="009E25EE">
            <w:pPr>
              <w:rPr>
                <w:rStyle w:val="Emphasis"/>
                <w:b w:val="0"/>
                <w:bCs/>
                <w:i w:val="0"/>
                <w:iCs w:val="0"/>
              </w:rPr>
            </w:pPr>
            <w:r>
              <w:t>120</w:t>
            </w:r>
          </w:p>
        </w:tc>
        <w:tc>
          <w:tcPr>
            <w:tcW w:w="1260" w:type="dxa"/>
          </w:tcPr>
          <w:p w14:paraId="2213EAEB" w14:textId="686587B1" w:rsidR="009E25EE" w:rsidRPr="00F07012" w:rsidRDefault="009E25EE" w:rsidP="009E25EE">
            <w:pPr>
              <w:rPr>
                <w:bCs/>
              </w:rPr>
            </w:pPr>
            <w:r>
              <w:t>26.7%</w:t>
            </w:r>
          </w:p>
        </w:tc>
      </w:tr>
      <w:bookmarkEnd w:id="17"/>
      <w:tr w:rsidR="007B3542" w:rsidRPr="00166D8D" w14:paraId="7121081E" w14:textId="77777777" w:rsidTr="009E25EE">
        <w:trPr>
          <w:trHeight w:val="287"/>
          <w:tblHeader/>
        </w:trPr>
        <w:tc>
          <w:tcPr>
            <w:tcW w:w="7195" w:type="dxa"/>
          </w:tcPr>
          <w:p w14:paraId="731D13F8" w14:textId="4FEEC17E" w:rsidR="007B3542" w:rsidRPr="00D95B42" w:rsidRDefault="009E25EE" w:rsidP="00F07012">
            <w:pPr>
              <w:rPr>
                <w:b/>
              </w:rPr>
            </w:pPr>
            <w:r w:rsidRPr="00D95B42">
              <w:rPr>
                <w:b/>
              </w:rPr>
              <w:t>Total Points Possible</w:t>
            </w:r>
          </w:p>
        </w:tc>
        <w:tc>
          <w:tcPr>
            <w:tcW w:w="1080" w:type="dxa"/>
          </w:tcPr>
          <w:p w14:paraId="6DB8C5FC" w14:textId="79EA5390" w:rsidR="007B3542" w:rsidRPr="00D95B42" w:rsidRDefault="00666122" w:rsidP="00F07012">
            <w:pPr>
              <w:rPr>
                <w:b/>
              </w:rPr>
            </w:pPr>
            <w:r>
              <w:rPr>
                <w:b/>
              </w:rPr>
              <w:t>450</w:t>
            </w:r>
          </w:p>
        </w:tc>
        <w:tc>
          <w:tcPr>
            <w:tcW w:w="1260" w:type="dxa"/>
          </w:tcPr>
          <w:p w14:paraId="3D93FB6B" w14:textId="2D94C0FC" w:rsidR="007B3542" w:rsidRPr="00D95B42" w:rsidRDefault="007B3542" w:rsidP="00F07012">
            <w:pPr>
              <w:rPr>
                <w:b/>
              </w:rPr>
            </w:pPr>
          </w:p>
        </w:tc>
      </w:tr>
    </w:tbl>
    <w:p w14:paraId="4349613C" w14:textId="5A4742C9" w:rsidR="00114907" w:rsidRPr="002D5CCA" w:rsidRDefault="00A52FEB" w:rsidP="00EA571B">
      <w:pPr>
        <w:pStyle w:val="Heading3"/>
      </w:pPr>
      <w:bookmarkStart w:id="18" w:name="_Toc218731373"/>
      <w:r>
        <w:t>Exams</w:t>
      </w:r>
      <w:bookmarkEnd w:id="18"/>
    </w:p>
    <w:p w14:paraId="05388523" w14:textId="7A697813" w:rsidR="00C21889" w:rsidRPr="00C21889" w:rsidRDefault="00C21889" w:rsidP="00C21889">
      <w:pPr>
        <w:rPr>
          <w:szCs w:val="22"/>
        </w:rPr>
      </w:pPr>
      <w:r w:rsidRPr="00892F8E">
        <w:rPr>
          <w:szCs w:val="22"/>
        </w:rPr>
        <w:t xml:space="preserve">There </w:t>
      </w:r>
      <w:proofErr w:type="gramStart"/>
      <w:r w:rsidRPr="00892F8E">
        <w:rPr>
          <w:szCs w:val="22"/>
        </w:rPr>
        <w:t>are</w:t>
      </w:r>
      <w:proofErr w:type="gramEnd"/>
      <w:r w:rsidRPr="00892F8E">
        <w:rPr>
          <w:szCs w:val="22"/>
        </w:rPr>
        <w:t xml:space="preserve"> a total of </w:t>
      </w:r>
      <w:r>
        <w:rPr>
          <w:b/>
          <w:szCs w:val="22"/>
        </w:rPr>
        <w:t>3</w:t>
      </w:r>
      <w:r w:rsidRPr="00892F8E">
        <w:rPr>
          <w:b/>
          <w:szCs w:val="22"/>
        </w:rPr>
        <w:t xml:space="preserve"> exams</w:t>
      </w:r>
      <w:r w:rsidRPr="00892F8E">
        <w:rPr>
          <w:szCs w:val="22"/>
        </w:rPr>
        <w:t xml:space="preserve"> for the course. The </w:t>
      </w:r>
      <w:r>
        <w:rPr>
          <w:szCs w:val="22"/>
        </w:rPr>
        <w:t>third</w:t>
      </w:r>
      <w:r w:rsidRPr="00892F8E">
        <w:rPr>
          <w:szCs w:val="22"/>
        </w:rPr>
        <w:t xml:space="preserve"> exam will be given </w:t>
      </w:r>
      <w:r>
        <w:rPr>
          <w:szCs w:val="22"/>
        </w:rPr>
        <w:t>during</w:t>
      </w:r>
      <w:r w:rsidR="00224F25">
        <w:rPr>
          <w:szCs w:val="22"/>
        </w:rPr>
        <w:t xml:space="preserve"> the university-scheduled</w:t>
      </w:r>
      <w:r>
        <w:rPr>
          <w:szCs w:val="22"/>
        </w:rPr>
        <w:t xml:space="preserve"> </w:t>
      </w:r>
      <w:r w:rsidRPr="00E6598D">
        <w:rPr>
          <w:b/>
          <w:szCs w:val="22"/>
        </w:rPr>
        <w:t xml:space="preserve">Final Exams </w:t>
      </w:r>
      <w:r>
        <w:rPr>
          <w:b/>
          <w:szCs w:val="22"/>
        </w:rPr>
        <w:t>period</w:t>
      </w:r>
      <w:r>
        <w:rPr>
          <w:szCs w:val="22"/>
        </w:rPr>
        <w:t xml:space="preserve">. </w:t>
      </w:r>
      <w:r w:rsidRPr="00892F8E">
        <w:rPr>
          <w:szCs w:val="22"/>
        </w:rPr>
        <w:t xml:space="preserve">Exams will focus on material covered since the last exam, however, since statistics often </w:t>
      </w:r>
      <w:proofErr w:type="gramStart"/>
      <w:r w:rsidRPr="00892F8E">
        <w:rPr>
          <w:szCs w:val="22"/>
        </w:rPr>
        <w:t>builds</w:t>
      </w:r>
      <w:proofErr w:type="gramEnd"/>
      <w:r w:rsidRPr="00892F8E">
        <w:rPr>
          <w:szCs w:val="22"/>
        </w:rPr>
        <w:t xml:space="preserve"> upon prior knowledge, you will need to know some cumulative information for each exam. The format </w:t>
      </w:r>
      <w:r>
        <w:rPr>
          <w:szCs w:val="22"/>
        </w:rPr>
        <w:t xml:space="preserve">and content </w:t>
      </w:r>
      <w:r w:rsidRPr="00892F8E">
        <w:rPr>
          <w:szCs w:val="22"/>
        </w:rPr>
        <w:t xml:space="preserve">of the exams </w:t>
      </w:r>
      <w:proofErr w:type="gramStart"/>
      <w:r w:rsidRPr="00892F8E">
        <w:rPr>
          <w:szCs w:val="22"/>
        </w:rPr>
        <w:t xml:space="preserve">will </w:t>
      </w:r>
      <w:proofErr w:type="spellStart"/>
      <w:r w:rsidRPr="00892F8E">
        <w:rPr>
          <w:szCs w:val="22"/>
        </w:rPr>
        <w:t>will</w:t>
      </w:r>
      <w:proofErr w:type="spellEnd"/>
      <w:proofErr w:type="gramEnd"/>
      <w:r w:rsidRPr="00892F8E">
        <w:rPr>
          <w:szCs w:val="22"/>
        </w:rPr>
        <w:t xml:space="preserve"> consist of problem sets, multiple choice,</w:t>
      </w:r>
      <w:r>
        <w:rPr>
          <w:szCs w:val="22"/>
        </w:rPr>
        <w:t xml:space="preserve"> and short answers. </w:t>
      </w:r>
      <w:r w:rsidR="00EA50C9">
        <w:rPr>
          <w:szCs w:val="22"/>
        </w:rPr>
        <w:t xml:space="preserve">A study guide for each exam is posted on D2L. </w:t>
      </w:r>
      <w:r w:rsidRPr="00892F8E">
        <w:rPr>
          <w:szCs w:val="22"/>
        </w:rPr>
        <w:t>You will be provided with any needed reference formulas</w:t>
      </w:r>
      <w:r w:rsidR="0080724D">
        <w:rPr>
          <w:szCs w:val="22"/>
        </w:rPr>
        <w:t xml:space="preserve"> and critical value tables</w:t>
      </w:r>
      <w:r w:rsidRPr="00892F8E">
        <w:rPr>
          <w:szCs w:val="22"/>
        </w:rPr>
        <w:t xml:space="preserve"> for each exam</w:t>
      </w:r>
      <w:r w:rsidR="00EA50C9">
        <w:rPr>
          <w:szCs w:val="22"/>
        </w:rPr>
        <w:t>. A copy of the formula sheet for each exam will be shared with each study guide</w:t>
      </w:r>
      <w:r w:rsidRPr="00892F8E">
        <w:rPr>
          <w:szCs w:val="22"/>
        </w:rPr>
        <w:t xml:space="preserve">. </w:t>
      </w:r>
      <w:r w:rsidRPr="00A14945">
        <w:rPr>
          <w:szCs w:val="22"/>
        </w:rPr>
        <w:t xml:space="preserve">Each exam is worth 100 points for a total of </w:t>
      </w:r>
      <w:r w:rsidRPr="00A14945">
        <w:rPr>
          <w:b/>
          <w:szCs w:val="22"/>
        </w:rPr>
        <w:t>300 points</w:t>
      </w:r>
      <w:r w:rsidRPr="00A14945">
        <w:rPr>
          <w:szCs w:val="22"/>
        </w:rPr>
        <w:t xml:space="preserve"> for the course.</w:t>
      </w:r>
    </w:p>
    <w:p w14:paraId="64585060" w14:textId="77777777" w:rsidR="00C21889" w:rsidRPr="002D5CCA" w:rsidRDefault="00C21889" w:rsidP="00C21889">
      <w:pPr>
        <w:pStyle w:val="Heading3"/>
      </w:pPr>
      <w:bookmarkStart w:id="19" w:name="_Toc204527270"/>
      <w:bookmarkStart w:id="20" w:name="_Toc218731374"/>
      <w:r>
        <w:t>Missed Exam and Makeup Exam Policy</w:t>
      </w:r>
      <w:bookmarkEnd w:id="19"/>
      <w:bookmarkEnd w:id="20"/>
    </w:p>
    <w:p w14:paraId="2B1069B6" w14:textId="195D8BFB" w:rsidR="00C21889" w:rsidRPr="00C21889" w:rsidRDefault="00C21889" w:rsidP="00C21889">
      <w:pPr>
        <w:pStyle w:val="ListParagraph"/>
        <w:numPr>
          <w:ilvl w:val="0"/>
          <w:numId w:val="51"/>
        </w:numPr>
        <w:rPr>
          <w:rStyle w:val="Emphasis"/>
          <w:rFonts w:cs="Verdana"/>
          <w:b w:val="0"/>
          <w:bCs/>
          <w:i w:val="0"/>
          <w:iCs w:val="0"/>
          <w:color w:val="auto"/>
          <w:szCs w:val="32"/>
        </w:rPr>
      </w:pPr>
      <w:r w:rsidRPr="00C21889">
        <w:rPr>
          <w:rStyle w:val="Emphasis"/>
          <w:rFonts w:cs="Verdana"/>
          <w:b w:val="0"/>
          <w:bCs/>
          <w:i w:val="0"/>
          <w:iCs w:val="0"/>
          <w:color w:val="auto"/>
          <w:szCs w:val="32"/>
        </w:rPr>
        <w:t>If something unexpected happens that prevents you from completing an exam, please notify Dr. Seidman with documentation within 24 hours of the exam. Failure to notify Dr. Seidman within 24 hours of the end</w:t>
      </w:r>
      <w:r w:rsidR="0080724D">
        <w:rPr>
          <w:rStyle w:val="Emphasis"/>
          <w:rFonts w:cs="Verdana"/>
          <w:b w:val="0"/>
          <w:bCs/>
          <w:i w:val="0"/>
          <w:iCs w:val="0"/>
          <w:color w:val="auto"/>
          <w:szCs w:val="32"/>
        </w:rPr>
        <w:t xml:space="preserve"> of the </w:t>
      </w:r>
      <w:r w:rsidRPr="00C21889">
        <w:rPr>
          <w:rStyle w:val="Emphasis"/>
          <w:rFonts w:cs="Verdana"/>
          <w:b w:val="0"/>
          <w:bCs/>
          <w:i w:val="0"/>
          <w:iCs w:val="0"/>
          <w:color w:val="auto"/>
          <w:szCs w:val="32"/>
        </w:rPr>
        <w:t xml:space="preserve">exam time </w:t>
      </w:r>
      <w:r w:rsidR="00C1282D">
        <w:rPr>
          <w:rStyle w:val="Emphasis"/>
          <w:rFonts w:cs="Verdana"/>
          <w:b w:val="0"/>
          <w:bCs/>
          <w:i w:val="0"/>
          <w:iCs w:val="0"/>
          <w:color w:val="auto"/>
          <w:szCs w:val="32"/>
        </w:rPr>
        <w:t>may</w:t>
      </w:r>
      <w:r w:rsidRPr="00C21889">
        <w:rPr>
          <w:rStyle w:val="Emphasis"/>
          <w:rFonts w:cs="Verdana"/>
          <w:b w:val="0"/>
          <w:bCs/>
          <w:i w:val="0"/>
          <w:iCs w:val="0"/>
          <w:color w:val="auto"/>
          <w:szCs w:val="32"/>
        </w:rPr>
        <w:t xml:space="preserve"> result in you not being allowed to make up the exam. </w:t>
      </w:r>
    </w:p>
    <w:p w14:paraId="2FB4481B" w14:textId="77777777" w:rsidR="00C21889" w:rsidRPr="00C21889" w:rsidRDefault="00C21889" w:rsidP="00C21889">
      <w:pPr>
        <w:pStyle w:val="ListParagraph"/>
        <w:numPr>
          <w:ilvl w:val="0"/>
          <w:numId w:val="51"/>
        </w:numPr>
        <w:rPr>
          <w:rStyle w:val="Emphasis"/>
          <w:rFonts w:cs="Verdana"/>
          <w:b w:val="0"/>
          <w:bCs/>
          <w:i w:val="0"/>
          <w:iCs w:val="0"/>
          <w:color w:val="auto"/>
          <w:szCs w:val="32"/>
        </w:rPr>
      </w:pPr>
      <w:r w:rsidRPr="00C21889">
        <w:rPr>
          <w:rStyle w:val="Emphasis"/>
          <w:rFonts w:cs="Verdana"/>
          <w:b w:val="0"/>
          <w:bCs/>
          <w:i w:val="0"/>
          <w:iCs w:val="0"/>
          <w:color w:val="auto"/>
          <w:szCs w:val="32"/>
        </w:rPr>
        <w:t xml:space="preserve">If you cannot take an exam due to a religious holiday, required participation in a university-sanctioned event (e.g., a commitment </w:t>
      </w:r>
      <w:proofErr w:type="gramStart"/>
      <w:r w:rsidRPr="00C21889">
        <w:rPr>
          <w:rStyle w:val="Emphasis"/>
          <w:rFonts w:cs="Verdana"/>
          <w:b w:val="0"/>
          <w:bCs/>
          <w:i w:val="0"/>
          <w:iCs w:val="0"/>
          <w:color w:val="auto"/>
          <w:szCs w:val="32"/>
        </w:rPr>
        <w:t>for</w:t>
      </w:r>
      <w:proofErr w:type="gramEnd"/>
      <w:r w:rsidRPr="00C21889">
        <w:rPr>
          <w:rStyle w:val="Emphasis"/>
          <w:rFonts w:cs="Verdana"/>
          <w:b w:val="0"/>
          <w:bCs/>
          <w:i w:val="0"/>
          <w:iCs w:val="0"/>
          <w:color w:val="auto"/>
          <w:szCs w:val="32"/>
        </w:rPr>
        <w:t xml:space="preserve"> a sports team), or another acceptable foreseeable event, you must notify Dr. Seidman at least 2 weeks in advance. </w:t>
      </w:r>
    </w:p>
    <w:p w14:paraId="323EF73F" w14:textId="77777777" w:rsidR="00C21889" w:rsidRDefault="00C21889" w:rsidP="00C21889">
      <w:pPr>
        <w:rPr>
          <w:b/>
          <w:szCs w:val="22"/>
          <w:u w:val="single"/>
        </w:rPr>
      </w:pPr>
    </w:p>
    <w:p w14:paraId="770624E6" w14:textId="3B3069C3" w:rsidR="00C21889" w:rsidRDefault="00C21889" w:rsidP="00C21889">
      <w:pPr>
        <w:rPr>
          <w:b/>
          <w:szCs w:val="22"/>
        </w:rPr>
      </w:pPr>
      <w:r w:rsidRPr="002E0ED8">
        <w:rPr>
          <w:b/>
          <w:szCs w:val="22"/>
        </w:rPr>
        <w:t>RCPD Accommodations</w:t>
      </w:r>
    </w:p>
    <w:p w14:paraId="41C28337" w14:textId="3D060697" w:rsidR="00C21889" w:rsidRPr="002E0ED8" w:rsidRDefault="00C21889" w:rsidP="00C21889">
      <w:pPr>
        <w:pStyle w:val="ListParagraph"/>
        <w:numPr>
          <w:ilvl w:val="0"/>
          <w:numId w:val="70"/>
        </w:numPr>
        <w:rPr>
          <w:bCs/>
          <w:szCs w:val="22"/>
        </w:rPr>
      </w:pPr>
      <w:r w:rsidRPr="002E0ED8">
        <w:rPr>
          <w:bCs/>
          <w:szCs w:val="22"/>
        </w:rPr>
        <w:t>If you have testing</w:t>
      </w:r>
      <w:r w:rsidR="00226A80">
        <w:rPr>
          <w:bCs/>
          <w:szCs w:val="22"/>
        </w:rPr>
        <w:t xml:space="preserve"> </w:t>
      </w:r>
      <w:r w:rsidRPr="002E0ED8">
        <w:rPr>
          <w:bCs/>
          <w:szCs w:val="22"/>
        </w:rPr>
        <w:t xml:space="preserve">or other accommodations, </w:t>
      </w:r>
      <w:r w:rsidR="006F5031">
        <w:rPr>
          <w:bCs/>
          <w:szCs w:val="22"/>
        </w:rPr>
        <w:t xml:space="preserve">please </w:t>
      </w:r>
      <w:r w:rsidR="006F5031" w:rsidRPr="00226A80">
        <w:rPr>
          <w:b/>
          <w:szCs w:val="22"/>
        </w:rPr>
        <w:t xml:space="preserve">complete this </w:t>
      </w:r>
      <w:hyperlink r:id="rId24" w:history="1">
        <w:r w:rsidR="00190B77" w:rsidRPr="002C7007">
          <w:rPr>
            <w:rStyle w:val="Hyperlink"/>
            <w:b/>
            <w:bCs/>
          </w:rPr>
          <w:t>online form</w:t>
        </w:r>
      </w:hyperlink>
      <w:r w:rsidR="00190B77">
        <w:rPr>
          <w:b/>
          <w:bCs/>
          <w:color w:val="008000"/>
        </w:rPr>
        <w:t xml:space="preserve"> </w:t>
      </w:r>
      <w:r w:rsidR="00226A80" w:rsidRPr="00226A80">
        <w:rPr>
          <w:b/>
          <w:szCs w:val="22"/>
        </w:rPr>
        <w:t>within the first two weeks of the semester</w:t>
      </w:r>
      <w:r w:rsidR="00226A80">
        <w:rPr>
          <w:bCs/>
          <w:szCs w:val="22"/>
        </w:rPr>
        <w:t>. Y</w:t>
      </w:r>
      <w:r w:rsidR="006F5031">
        <w:rPr>
          <w:bCs/>
          <w:szCs w:val="22"/>
        </w:rPr>
        <w:t xml:space="preserve">ou will upload your letter and answer questions about the type of </w:t>
      </w:r>
      <w:proofErr w:type="gramStart"/>
      <w:r w:rsidR="006F5031">
        <w:rPr>
          <w:bCs/>
          <w:szCs w:val="22"/>
        </w:rPr>
        <w:t>accommodations</w:t>
      </w:r>
      <w:proofErr w:type="gramEnd"/>
      <w:r w:rsidR="006F5031">
        <w:rPr>
          <w:bCs/>
          <w:szCs w:val="22"/>
        </w:rPr>
        <w:t xml:space="preserve"> you have</w:t>
      </w:r>
      <w:r w:rsidR="00226A80">
        <w:rPr>
          <w:bCs/>
          <w:szCs w:val="22"/>
        </w:rPr>
        <w:t xml:space="preserve">. If you have changes to your </w:t>
      </w:r>
      <w:proofErr w:type="gramStart"/>
      <w:r w:rsidR="00226A80">
        <w:rPr>
          <w:bCs/>
          <w:szCs w:val="22"/>
        </w:rPr>
        <w:t>accommodations</w:t>
      </w:r>
      <w:proofErr w:type="gramEnd"/>
      <w:r w:rsidR="00226A80">
        <w:rPr>
          <w:bCs/>
          <w:szCs w:val="22"/>
        </w:rPr>
        <w:t xml:space="preserve"> after the first two weeks, please redo the form and email the graduate TA, Bing.</w:t>
      </w:r>
      <w:r w:rsidR="006F5031">
        <w:rPr>
          <w:bCs/>
          <w:szCs w:val="22"/>
        </w:rPr>
        <w:t xml:space="preserve"> </w:t>
      </w:r>
    </w:p>
    <w:p w14:paraId="5E30B1F7" w14:textId="477CD3B4" w:rsidR="00C21889" w:rsidRPr="002E0ED8" w:rsidRDefault="00F24213" w:rsidP="00C21889">
      <w:pPr>
        <w:pStyle w:val="ListParagraph"/>
        <w:numPr>
          <w:ilvl w:val="0"/>
          <w:numId w:val="70"/>
        </w:numPr>
        <w:rPr>
          <w:bCs/>
          <w:szCs w:val="22"/>
        </w:rPr>
      </w:pPr>
      <w:r>
        <w:rPr>
          <w:bCs/>
          <w:szCs w:val="22"/>
        </w:rPr>
        <w:t>O</w:t>
      </w:r>
      <w:r w:rsidR="00C21889" w:rsidRPr="002E0ED8">
        <w:rPr>
          <w:bCs/>
          <w:szCs w:val="22"/>
        </w:rPr>
        <w:t xml:space="preserve">ne </w:t>
      </w:r>
      <w:r w:rsidR="0080724D">
        <w:rPr>
          <w:bCs/>
          <w:szCs w:val="22"/>
        </w:rPr>
        <w:t>wee</w:t>
      </w:r>
      <w:r w:rsidR="00C21889" w:rsidRPr="002E0ED8">
        <w:rPr>
          <w:bCs/>
          <w:szCs w:val="22"/>
        </w:rPr>
        <w:t xml:space="preserve">k </w:t>
      </w:r>
      <w:r>
        <w:rPr>
          <w:bCs/>
          <w:szCs w:val="22"/>
        </w:rPr>
        <w:t>before</w:t>
      </w:r>
      <w:r w:rsidR="00C21889" w:rsidRPr="002E0ED8">
        <w:rPr>
          <w:bCs/>
          <w:szCs w:val="22"/>
        </w:rPr>
        <w:t xml:space="preserve"> the exam, </w:t>
      </w:r>
      <w:r>
        <w:rPr>
          <w:bCs/>
          <w:szCs w:val="22"/>
        </w:rPr>
        <w:t xml:space="preserve">email </w:t>
      </w:r>
      <w:r w:rsidR="00C21889" w:rsidRPr="002E0ED8">
        <w:rPr>
          <w:bCs/>
          <w:szCs w:val="22"/>
        </w:rPr>
        <w:t>the graduate TA</w:t>
      </w:r>
      <w:r w:rsidR="003C3DF8">
        <w:rPr>
          <w:bCs/>
          <w:szCs w:val="22"/>
        </w:rPr>
        <w:t xml:space="preserve"> </w:t>
      </w:r>
      <w:r w:rsidR="009861B9">
        <w:rPr>
          <w:bCs/>
          <w:szCs w:val="22"/>
        </w:rPr>
        <w:t xml:space="preserve">to </w:t>
      </w:r>
      <w:r w:rsidR="00190B77">
        <w:rPr>
          <w:bCs/>
          <w:szCs w:val="22"/>
        </w:rPr>
        <w:t>schedule your exam time</w:t>
      </w:r>
      <w:r w:rsidR="009861B9">
        <w:rPr>
          <w:bCs/>
          <w:szCs w:val="22"/>
        </w:rPr>
        <w:t xml:space="preserve">. </w:t>
      </w:r>
      <w:r w:rsidR="003C3DF8">
        <w:rPr>
          <w:bCs/>
          <w:szCs w:val="22"/>
        </w:rPr>
        <w:t>You may</w:t>
      </w:r>
      <w:r w:rsidR="009861B9">
        <w:rPr>
          <w:bCs/>
          <w:szCs w:val="22"/>
        </w:rPr>
        <w:t xml:space="preserve"> </w:t>
      </w:r>
      <w:r w:rsidR="00C21889" w:rsidRPr="002E0ED8">
        <w:rPr>
          <w:bCs/>
          <w:szCs w:val="22"/>
        </w:rPr>
        <w:t>choose to take the exam with the rest of the class</w:t>
      </w:r>
      <w:r w:rsidR="003C3DF8">
        <w:rPr>
          <w:bCs/>
          <w:szCs w:val="22"/>
        </w:rPr>
        <w:t xml:space="preserve"> </w:t>
      </w:r>
      <w:r w:rsidR="00FC40A8">
        <w:rPr>
          <w:bCs/>
          <w:szCs w:val="22"/>
        </w:rPr>
        <w:t>or at the RCPD office if eligible</w:t>
      </w:r>
      <w:r w:rsidR="00C21889" w:rsidRPr="002E0ED8">
        <w:rPr>
          <w:bCs/>
          <w:szCs w:val="22"/>
        </w:rPr>
        <w:t xml:space="preserve">. </w:t>
      </w:r>
    </w:p>
    <w:p w14:paraId="5DA1FD79" w14:textId="26A9486C" w:rsidR="00875B61" w:rsidRDefault="00875B61" w:rsidP="00875B61">
      <w:pPr>
        <w:pStyle w:val="Heading3"/>
      </w:pPr>
      <w:bookmarkStart w:id="21" w:name="_Toc218731375"/>
      <w:r>
        <w:t>Other Exam Policies</w:t>
      </w:r>
      <w:bookmarkEnd w:id="21"/>
    </w:p>
    <w:p w14:paraId="2A85E8FE" w14:textId="638BEF12" w:rsidR="00875B61" w:rsidRPr="00C21889" w:rsidRDefault="00875B61" w:rsidP="00875B61">
      <w:pPr>
        <w:pStyle w:val="ListParagraph"/>
        <w:numPr>
          <w:ilvl w:val="0"/>
          <w:numId w:val="61"/>
        </w:numPr>
        <w:rPr>
          <w:lang w:eastAsia="x-none"/>
        </w:rPr>
      </w:pPr>
      <w:r w:rsidRPr="00C21889">
        <w:rPr>
          <w:lang w:eastAsia="x-none"/>
        </w:rPr>
        <w:t xml:space="preserve">Exams will begin at the start of the class period. </w:t>
      </w:r>
    </w:p>
    <w:p w14:paraId="6E483089" w14:textId="77777777" w:rsidR="00875B61" w:rsidRPr="00C21889" w:rsidRDefault="00875B61" w:rsidP="00875B61">
      <w:pPr>
        <w:pStyle w:val="ListParagraph"/>
        <w:numPr>
          <w:ilvl w:val="0"/>
          <w:numId w:val="61"/>
        </w:numPr>
        <w:rPr>
          <w:lang w:eastAsia="x-none"/>
        </w:rPr>
      </w:pPr>
      <w:r w:rsidRPr="00C21889">
        <w:rPr>
          <w:lang w:eastAsia="x-none"/>
        </w:rPr>
        <w:t>The Final Exam date and time is set by MSU and is the only time the Final Exam is offered. No early Final Exams will be given unless a student has RCPD Exam Accommodations, a religious holiday, or a required university-sanctioned event.</w:t>
      </w:r>
    </w:p>
    <w:p w14:paraId="627AF6EC" w14:textId="29AC3424" w:rsidR="00875B61" w:rsidRPr="00C21889" w:rsidRDefault="00875B61" w:rsidP="00875B61">
      <w:pPr>
        <w:pStyle w:val="ListParagraph"/>
        <w:numPr>
          <w:ilvl w:val="0"/>
          <w:numId w:val="61"/>
        </w:numPr>
        <w:rPr>
          <w:lang w:eastAsia="x-none"/>
        </w:rPr>
      </w:pPr>
      <w:r w:rsidRPr="00C21889">
        <w:rPr>
          <w:lang w:eastAsia="x-none"/>
        </w:rPr>
        <w:t xml:space="preserve">You may arrive late, but no more exams will be handed out after the first student </w:t>
      </w:r>
      <w:proofErr w:type="gramStart"/>
      <w:r w:rsidR="00131748">
        <w:rPr>
          <w:lang w:eastAsia="x-none"/>
        </w:rPr>
        <w:t>submits</w:t>
      </w:r>
      <w:proofErr w:type="gramEnd"/>
      <w:r w:rsidR="00131748">
        <w:rPr>
          <w:lang w:eastAsia="x-none"/>
        </w:rPr>
        <w:t xml:space="preserve"> their</w:t>
      </w:r>
      <w:r w:rsidRPr="00C21889">
        <w:rPr>
          <w:lang w:eastAsia="x-none"/>
        </w:rPr>
        <w:t xml:space="preserve"> exam. </w:t>
      </w:r>
    </w:p>
    <w:p w14:paraId="225F9F04" w14:textId="716608A8" w:rsidR="00875B61" w:rsidRPr="00C21889" w:rsidRDefault="00875B61" w:rsidP="00875B61">
      <w:pPr>
        <w:pStyle w:val="ListParagraph"/>
        <w:numPr>
          <w:ilvl w:val="0"/>
          <w:numId w:val="61"/>
        </w:numPr>
        <w:rPr>
          <w:lang w:eastAsia="x-none"/>
        </w:rPr>
      </w:pPr>
      <w:r w:rsidRPr="00C21889">
        <w:rPr>
          <w:lang w:eastAsia="x-none"/>
        </w:rPr>
        <w:t xml:space="preserve">During exams, you may only have </w:t>
      </w:r>
      <w:r w:rsidR="00C21889" w:rsidRPr="00C21889">
        <w:rPr>
          <w:lang w:eastAsia="x-none"/>
        </w:rPr>
        <w:t>writing utensils</w:t>
      </w:r>
      <w:r w:rsidR="00A45C63">
        <w:rPr>
          <w:lang w:eastAsia="x-none"/>
        </w:rPr>
        <w:t xml:space="preserve">, </w:t>
      </w:r>
      <w:r w:rsidRPr="00C21889">
        <w:rPr>
          <w:lang w:eastAsia="x-none"/>
        </w:rPr>
        <w:t>erasers</w:t>
      </w:r>
      <w:r w:rsidR="00A45C63">
        <w:rPr>
          <w:lang w:eastAsia="x-none"/>
        </w:rPr>
        <w:t>, and a calculator</w:t>
      </w:r>
      <w:r w:rsidRPr="00C21889">
        <w:rPr>
          <w:lang w:eastAsia="x-none"/>
        </w:rPr>
        <w:t xml:space="preserve"> at your desk. </w:t>
      </w:r>
    </w:p>
    <w:p w14:paraId="496429C7" w14:textId="6810FF17" w:rsidR="00875B61" w:rsidRPr="00C21889" w:rsidRDefault="00875B61" w:rsidP="00875B61">
      <w:pPr>
        <w:pStyle w:val="ListParagraph"/>
        <w:numPr>
          <w:ilvl w:val="1"/>
          <w:numId w:val="61"/>
        </w:numPr>
        <w:ind w:left="1080"/>
        <w:rPr>
          <w:lang w:eastAsia="x-none"/>
        </w:rPr>
      </w:pPr>
      <w:r w:rsidRPr="00C21889">
        <w:rPr>
          <w:lang w:eastAsia="x-none"/>
        </w:rPr>
        <w:t>Leave refreshments or other materials zipped up in your bag or do not bring them.</w:t>
      </w:r>
    </w:p>
    <w:p w14:paraId="22A3A284" w14:textId="77777777" w:rsidR="00875B61" w:rsidRPr="00C21889" w:rsidRDefault="00875B61" w:rsidP="00875B61">
      <w:pPr>
        <w:pStyle w:val="ListParagraph"/>
        <w:numPr>
          <w:ilvl w:val="1"/>
          <w:numId w:val="61"/>
        </w:numPr>
        <w:ind w:left="1080"/>
        <w:rPr>
          <w:lang w:eastAsia="x-none"/>
        </w:rPr>
      </w:pPr>
      <w:r w:rsidRPr="00C21889">
        <w:rPr>
          <w:lang w:eastAsia="x-none"/>
        </w:rPr>
        <w:t>Turn off anything that makes noise, take off headphones, take out ear buds, do not wear hats with a forward-facing bill, and take off smart watches.</w:t>
      </w:r>
    </w:p>
    <w:p w14:paraId="7A9E7904" w14:textId="77777777" w:rsidR="00875B61" w:rsidRPr="00C21889" w:rsidRDefault="00875B61" w:rsidP="00875B61">
      <w:pPr>
        <w:pStyle w:val="ListParagraph"/>
        <w:numPr>
          <w:ilvl w:val="0"/>
          <w:numId w:val="61"/>
        </w:numPr>
        <w:rPr>
          <w:lang w:eastAsia="x-none"/>
        </w:rPr>
      </w:pPr>
      <w:r w:rsidRPr="00C21889">
        <w:rPr>
          <w:lang w:eastAsia="x-none"/>
        </w:rPr>
        <w:lastRenderedPageBreak/>
        <w:t xml:space="preserve">Once the exam </w:t>
      </w:r>
      <w:proofErr w:type="gramStart"/>
      <w:r w:rsidRPr="00C21889">
        <w:rPr>
          <w:lang w:eastAsia="x-none"/>
        </w:rPr>
        <w:t>has begun</w:t>
      </w:r>
      <w:proofErr w:type="gramEnd"/>
      <w:r w:rsidRPr="00C21889">
        <w:rPr>
          <w:lang w:eastAsia="x-none"/>
        </w:rPr>
        <w:t>, there will be no talking or disruptions.</w:t>
      </w:r>
    </w:p>
    <w:p w14:paraId="2C959134" w14:textId="77777777" w:rsidR="00875B61" w:rsidRPr="00C21889" w:rsidRDefault="00875B61" w:rsidP="00875B61">
      <w:pPr>
        <w:pStyle w:val="ListParagraph"/>
        <w:numPr>
          <w:ilvl w:val="0"/>
          <w:numId w:val="61"/>
        </w:numPr>
        <w:rPr>
          <w:lang w:eastAsia="x-none"/>
        </w:rPr>
      </w:pPr>
      <w:r w:rsidRPr="00C21889">
        <w:rPr>
          <w:lang w:eastAsia="x-none"/>
        </w:rPr>
        <w:t>Leaving the room is reserved for emergencies.</w:t>
      </w:r>
    </w:p>
    <w:p w14:paraId="00F05063" w14:textId="6341C163" w:rsidR="00875B61" w:rsidRDefault="00875B61" w:rsidP="00875B61">
      <w:pPr>
        <w:pStyle w:val="ListParagraph"/>
        <w:numPr>
          <w:ilvl w:val="0"/>
          <w:numId w:val="61"/>
        </w:numPr>
        <w:rPr>
          <w:lang w:eastAsia="x-none"/>
        </w:rPr>
      </w:pPr>
      <w:r w:rsidRPr="00C21889">
        <w:rPr>
          <w:lang w:eastAsia="x-none"/>
        </w:rPr>
        <w:t xml:space="preserve">You need to show </w:t>
      </w:r>
      <w:r w:rsidR="00C21889" w:rsidRPr="00C21889">
        <w:rPr>
          <w:lang w:eastAsia="x-none"/>
        </w:rPr>
        <w:t>a photo ID</w:t>
      </w:r>
      <w:r w:rsidRPr="00C21889">
        <w:rPr>
          <w:lang w:eastAsia="x-none"/>
        </w:rPr>
        <w:t xml:space="preserve"> to turn in your exams.</w:t>
      </w:r>
    </w:p>
    <w:p w14:paraId="2B5D81E4" w14:textId="77777777" w:rsidR="00E32DAD" w:rsidRPr="00C21889" w:rsidRDefault="00E32DAD" w:rsidP="00E32DAD">
      <w:pPr>
        <w:pStyle w:val="ListParagraph"/>
        <w:rPr>
          <w:lang w:eastAsia="x-none"/>
        </w:rPr>
      </w:pPr>
    </w:p>
    <w:p w14:paraId="328D79D6" w14:textId="22848488" w:rsidR="00A52FEB" w:rsidRDefault="00334708" w:rsidP="007C717E">
      <w:pPr>
        <w:pStyle w:val="Heading3"/>
        <w:spacing w:before="0" w:after="0"/>
        <w:contextualSpacing/>
      </w:pPr>
      <w:bookmarkStart w:id="22" w:name="_iClicker_Attendance_and"/>
      <w:bookmarkStart w:id="23" w:name="_Toc218731376"/>
      <w:bookmarkEnd w:id="22"/>
      <w:r>
        <w:t>Homework Assignments</w:t>
      </w:r>
      <w:bookmarkEnd w:id="23"/>
    </w:p>
    <w:p w14:paraId="2B19D5FF" w14:textId="069A9A02" w:rsidR="00334708" w:rsidRDefault="00334708" w:rsidP="00334708">
      <w:pPr>
        <w:rPr>
          <w:szCs w:val="22"/>
        </w:rPr>
      </w:pPr>
      <w:r w:rsidRPr="00F40CF7">
        <w:rPr>
          <w:szCs w:val="22"/>
        </w:rPr>
        <w:t xml:space="preserve">You will </w:t>
      </w:r>
      <w:r w:rsidR="00A45C63">
        <w:rPr>
          <w:szCs w:val="22"/>
        </w:rPr>
        <w:t>complete homework assignments throughout the semester to practice problems</w:t>
      </w:r>
      <w:r w:rsidRPr="00F40CF7">
        <w:rPr>
          <w:szCs w:val="22"/>
        </w:rPr>
        <w:t xml:space="preserve">. </w:t>
      </w:r>
    </w:p>
    <w:p w14:paraId="1933536F" w14:textId="77777777" w:rsidR="00334708" w:rsidRPr="00F40CF7" w:rsidRDefault="00334708" w:rsidP="00334708">
      <w:pPr>
        <w:pStyle w:val="ListParagraph"/>
        <w:numPr>
          <w:ilvl w:val="0"/>
          <w:numId w:val="72"/>
        </w:numPr>
        <w:rPr>
          <w:szCs w:val="22"/>
        </w:rPr>
      </w:pPr>
      <w:proofErr w:type="spellStart"/>
      <w:r w:rsidRPr="00F40CF7">
        <w:rPr>
          <w:szCs w:val="22"/>
        </w:rPr>
        <w:t>Homeworks</w:t>
      </w:r>
      <w:proofErr w:type="spellEnd"/>
      <w:r w:rsidRPr="00F40CF7">
        <w:rPr>
          <w:szCs w:val="22"/>
        </w:rPr>
        <w:t xml:space="preserve"> are worth </w:t>
      </w:r>
      <w:r w:rsidRPr="00F40CF7">
        <w:rPr>
          <w:b/>
          <w:bCs/>
          <w:szCs w:val="22"/>
        </w:rPr>
        <w:t>10 points each, with a total of 14 assignments</w:t>
      </w:r>
      <w:r w:rsidRPr="00F40CF7">
        <w:rPr>
          <w:szCs w:val="22"/>
        </w:rPr>
        <w:t xml:space="preserve">. You can </w:t>
      </w:r>
      <w:r w:rsidRPr="00F40CF7">
        <w:rPr>
          <w:b/>
          <w:bCs/>
          <w:szCs w:val="22"/>
        </w:rPr>
        <w:t>drop your two lowest</w:t>
      </w:r>
      <w:r w:rsidRPr="00F40CF7">
        <w:rPr>
          <w:szCs w:val="22"/>
        </w:rPr>
        <w:t xml:space="preserve">, so your best 12 assignments count toward your grade for a total of 120 points. </w:t>
      </w:r>
    </w:p>
    <w:p w14:paraId="61147ADA" w14:textId="4B1AFCC4" w:rsidR="00334708" w:rsidRDefault="00334708" w:rsidP="00334708">
      <w:pPr>
        <w:pStyle w:val="ListParagraph"/>
        <w:numPr>
          <w:ilvl w:val="0"/>
          <w:numId w:val="72"/>
        </w:numPr>
        <w:rPr>
          <w:szCs w:val="22"/>
        </w:rPr>
      </w:pPr>
      <w:r w:rsidRPr="00F40CF7">
        <w:rPr>
          <w:szCs w:val="22"/>
        </w:rPr>
        <w:t xml:space="preserve">Each assignment contains multiple questions and/or problems. For each assignment, one or two questions/problems will be graded. </w:t>
      </w:r>
      <w:r w:rsidRPr="00F40CF7">
        <w:rPr>
          <w:b/>
          <w:bCs/>
          <w:szCs w:val="22"/>
        </w:rPr>
        <w:t>The graded p</w:t>
      </w:r>
      <w:r w:rsidR="00C22DE3">
        <w:rPr>
          <w:b/>
          <w:bCs/>
          <w:szCs w:val="22"/>
        </w:rPr>
        <w:t>ortion</w:t>
      </w:r>
      <w:r w:rsidRPr="00F40CF7">
        <w:rPr>
          <w:b/>
          <w:bCs/>
          <w:szCs w:val="22"/>
        </w:rPr>
        <w:t xml:space="preserve"> of the homework is worth 4 points, with the remaining 6 points coming from turning in the assignment </w:t>
      </w:r>
      <w:r w:rsidR="003C3DF8">
        <w:rPr>
          <w:b/>
          <w:bCs/>
          <w:szCs w:val="22"/>
        </w:rPr>
        <w:t xml:space="preserve">complete and </w:t>
      </w:r>
      <w:r w:rsidRPr="00F40CF7">
        <w:rPr>
          <w:b/>
          <w:bCs/>
          <w:szCs w:val="22"/>
        </w:rPr>
        <w:t>on time</w:t>
      </w:r>
      <w:r w:rsidR="00F24213">
        <w:rPr>
          <w:b/>
          <w:bCs/>
          <w:szCs w:val="22"/>
        </w:rPr>
        <w:t xml:space="preserve">, </w:t>
      </w:r>
      <w:r w:rsidR="00F24213" w:rsidRPr="00F24213">
        <w:rPr>
          <w:szCs w:val="22"/>
        </w:rPr>
        <w:t>regardless of the correctness of the graded problem(s)</w:t>
      </w:r>
      <w:r w:rsidRPr="00F24213">
        <w:rPr>
          <w:szCs w:val="22"/>
        </w:rPr>
        <w:t>.</w:t>
      </w:r>
      <w:r w:rsidRPr="00F40CF7">
        <w:rPr>
          <w:szCs w:val="22"/>
        </w:rPr>
        <w:t xml:space="preserve"> </w:t>
      </w:r>
    </w:p>
    <w:p w14:paraId="649D7407" w14:textId="57B7571D" w:rsidR="008B741A" w:rsidRPr="0091424B" w:rsidRDefault="008B741A" w:rsidP="00334708">
      <w:pPr>
        <w:pStyle w:val="ListParagraph"/>
        <w:numPr>
          <w:ilvl w:val="0"/>
          <w:numId w:val="72"/>
        </w:numPr>
        <w:rPr>
          <w:b/>
          <w:bCs/>
          <w:color w:val="C00000"/>
          <w:szCs w:val="22"/>
        </w:rPr>
      </w:pPr>
      <w:r w:rsidRPr="0091424B">
        <w:rPr>
          <w:b/>
          <w:bCs/>
          <w:color w:val="C00000"/>
          <w:szCs w:val="22"/>
        </w:rPr>
        <w:t xml:space="preserve">You must show your work for </w:t>
      </w:r>
      <w:proofErr w:type="gramStart"/>
      <w:r w:rsidRPr="0091424B">
        <w:rPr>
          <w:b/>
          <w:bCs/>
          <w:color w:val="C00000"/>
          <w:szCs w:val="22"/>
        </w:rPr>
        <w:t>statistics</w:t>
      </w:r>
      <w:proofErr w:type="gramEnd"/>
      <w:r w:rsidRPr="0091424B">
        <w:rPr>
          <w:b/>
          <w:bCs/>
          <w:color w:val="C00000"/>
          <w:szCs w:val="22"/>
        </w:rPr>
        <w:t xml:space="preserve"> problems to receive credit. </w:t>
      </w:r>
    </w:p>
    <w:p w14:paraId="3D704FB0" w14:textId="77777777" w:rsidR="00224F25" w:rsidRPr="00224F25" w:rsidRDefault="00224F25" w:rsidP="00224F25">
      <w:pPr>
        <w:pStyle w:val="ListParagraph"/>
        <w:numPr>
          <w:ilvl w:val="0"/>
          <w:numId w:val="72"/>
        </w:numPr>
        <w:rPr>
          <w:b/>
          <w:bCs/>
          <w:szCs w:val="22"/>
        </w:rPr>
      </w:pPr>
      <w:r w:rsidRPr="00224F25">
        <w:rPr>
          <w:b/>
          <w:bCs/>
          <w:szCs w:val="22"/>
        </w:rPr>
        <w:t>An assignment is considered complete only if all questions are attempted and work is shown.</w:t>
      </w:r>
    </w:p>
    <w:p w14:paraId="6B19C6E8" w14:textId="7BC621D8" w:rsidR="00710F6A" w:rsidRPr="00710F6A" w:rsidRDefault="00710F6A" w:rsidP="00710F6A">
      <w:pPr>
        <w:pStyle w:val="ListParagraph"/>
        <w:numPr>
          <w:ilvl w:val="0"/>
          <w:numId w:val="72"/>
        </w:numPr>
        <w:rPr>
          <w:b/>
          <w:bCs/>
          <w:szCs w:val="22"/>
        </w:rPr>
      </w:pPr>
      <w:r w:rsidRPr="004329AF">
        <w:rPr>
          <w:b/>
          <w:bCs/>
          <w:color w:val="A90000"/>
          <w:szCs w:val="22"/>
        </w:rPr>
        <w:t xml:space="preserve">Homework is due by </w:t>
      </w:r>
      <w:r w:rsidR="004329AF" w:rsidRPr="004329AF">
        <w:rPr>
          <w:b/>
          <w:bCs/>
          <w:color w:val="A90000"/>
          <w:szCs w:val="22"/>
        </w:rPr>
        <w:t>class time</w:t>
      </w:r>
      <w:r w:rsidRPr="004329AF">
        <w:rPr>
          <w:b/>
          <w:bCs/>
          <w:color w:val="A90000"/>
          <w:szCs w:val="22"/>
        </w:rPr>
        <w:t xml:space="preserve"> on the due date.</w:t>
      </w:r>
      <w:r w:rsidR="004329AF" w:rsidRPr="004329AF">
        <w:rPr>
          <w:b/>
          <w:bCs/>
          <w:color w:val="A90000"/>
          <w:szCs w:val="22"/>
        </w:rPr>
        <w:t xml:space="preserve"> </w:t>
      </w:r>
      <w:r w:rsidR="004329AF" w:rsidRPr="003C3DF8">
        <w:rPr>
          <w:b/>
          <w:bCs/>
          <w:szCs w:val="22"/>
        </w:rPr>
        <w:t>This</w:t>
      </w:r>
      <w:r w:rsidR="004329AF" w:rsidRPr="003C3DF8">
        <w:rPr>
          <w:b/>
          <w:bCs/>
          <w:color w:val="A90000"/>
          <w:szCs w:val="22"/>
        </w:rPr>
        <w:t xml:space="preserve"> </w:t>
      </w:r>
      <w:r w:rsidR="004329AF" w:rsidRPr="003C3DF8">
        <w:rPr>
          <w:b/>
          <w:bCs/>
          <w:szCs w:val="22"/>
        </w:rPr>
        <w:t>is because it is important that you come to class prepared by having practiced the skills learned in the previous class.</w:t>
      </w:r>
      <w:r w:rsidR="004329AF">
        <w:rPr>
          <w:b/>
          <w:bCs/>
          <w:szCs w:val="22"/>
        </w:rPr>
        <w:t xml:space="preserve"> </w:t>
      </w:r>
    </w:p>
    <w:p w14:paraId="1DE9A836" w14:textId="635F403A" w:rsidR="00224F25" w:rsidRDefault="00334708" w:rsidP="00334708">
      <w:pPr>
        <w:pStyle w:val="ListParagraph"/>
        <w:numPr>
          <w:ilvl w:val="0"/>
          <w:numId w:val="72"/>
        </w:numPr>
        <w:rPr>
          <w:szCs w:val="22"/>
        </w:rPr>
      </w:pPr>
      <w:r w:rsidRPr="00E84098">
        <w:rPr>
          <w:b/>
          <w:bCs/>
          <w:color w:val="C00000"/>
          <w:szCs w:val="22"/>
        </w:rPr>
        <w:t xml:space="preserve">Late homework assignments </w:t>
      </w:r>
      <w:r w:rsidR="003C3DF8">
        <w:rPr>
          <w:b/>
          <w:bCs/>
          <w:color w:val="C00000"/>
          <w:szCs w:val="22"/>
        </w:rPr>
        <w:t xml:space="preserve">are </w:t>
      </w:r>
      <w:r w:rsidRPr="00E84098">
        <w:rPr>
          <w:b/>
          <w:bCs/>
          <w:color w:val="C00000"/>
          <w:szCs w:val="22"/>
        </w:rPr>
        <w:t>not accepted, unless there are official reasons for extensions</w:t>
      </w:r>
      <w:r w:rsidRPr="00E84098">
        <w:rPr>
          <w:color w:val="C00000"/>
          <w:szCs w:val="22"/>
        </w:rPr>
        <w:t xml:space="preserve"> </w:t>
      </w:r>
      <w:r>
        <w:rPr>
          <w:szCs w:val="22"/>
        </w:rPr>
        <w:t>(grief absence</w:t>
      </w:r>
      <w:r w:rsidR="001550FF">
        <w:rPr>
          <w:szCs w:val="22"/>
        </w:rPr>
        <w:t xml:space="preserve">, </w:t>
      </w:r>
      <w:r>
        <w:rPr>
          <w:szCs w:val="22"/>
        </w:rPr>
        <w:t xml:space="preserve">RCPD accommodations). </w:t>
      </w:r>
      <w:r w:rsidR="00224F25" w:rsidRPr="00224F25">
        <w:rPr>
          <w:szCs w:val="22"/>
        </w:rPr>
        <w:t xml:space="preserve">Assignments submitted after the deadline, even by a few minutes, are considered late. </w:t>
      </w:r>
    </w:p>
    <w:p w14:paraId="69B9D981" w14:textId="23BA3D27" w:rsidR="00334708" w:rsidRPr="00224F25" w:rsidRDefault="00224F25" w:rsidP="00334708">
      <w:pPr>
        <w:pStyle w:val="ListParagraph"/>
        <w:numPr>
          <w:ilvl w:val="0"/>
          <w:numId w:val="72"/>
        </w:numPr>
        <w:rPr>
          <w:b/>
          <w:bCs/>
          <w:szCs w:val="22"/>
        </w:rPr>
      </w:pPr>
      <w:r w:rsidRPr="00224F25">
        <w:rPr>
          <w:b/>
          <w:bCs/>
          <w:szCs w:val="22"/>
        </w:rPr>
        <w:t>Missed or unsubmitted assignments count as dropped assignments. The two dropped assignments are designed to accommodate any unexpected illnesses or emergencies.</w:t>
      </w:r>
    </w:p>
    <w:p w14:paraId="14040DE2" w14:textId="3ABC94B6" w:rsidR="00797521" w:rsidRPr="00797521" w:rsidRDefault="00C22DE3" w:rsidP="00797521">
      <w:pPr>
        <w:pStyle w:val="ListParagraph"/>
        <w:numPr>
          <w:ilvl w:val="0"/>
          <w:numId w:val="72"/>
        </w:numPr>
        <w:rPr>
          <w:szCs w:val="22"/>
        </w:rPr>
      </w:pPr>
      <w:r w:rsidRPr="00C22DE3">
        <w:rPr>
          <w:szCs w:val="22"/>
        </w:rPr>
        <w:t>Note that your homework will be graded by your group TA.</w:t>
      </w:r>
      <w:r w:rsidR="00797521">
        <w:rPr>
          <w:szCs w:val="22"/>
        </w:rPr>
        <w:t xml:space="preserve"> </w:t>
      </w:r>
      <w:r w:rsidR="00797521" w:rsidRPr="00797521">
        <w:rPr>
          <w:szCs w:val="22"/>
        </w:rPr>
        <w:t>Answer keys will be posted on D2L.</w:t>
      </w:r>
    </w:p>
    <w:p w14:paraId="19DA21AD" w14:textId="7B4B6669" w:rsidR="00334708" w:rsidRDefault="00334708" w:rsidP="00334708">
      <w:pPr>
        <w:numPr>
          <w:ilvl w:val="0"/>
          <w:numId w:val="71"/>
        </w:numPr>
        <w:rPr>
          <w:szCs w:val="22"/>
        </w:rPr>
      </w:pPr>
      <w:r w:rsidRPr="00892F8E">
        <w:rPr>
          <w:szCs w:val="22"/>
        </w:rPr>
        <w:t xml:space="preserve">DO NOT </w:t>
      </w:r>
      <w:r w:rsidRPr="00892F8E">
        <w:rPr>
          <w:caps/>
          <w:szCs w:val="22"/>
        </w:rPr>
        <w:t>plagiarize</w:t>
      </w:r>
      <w:r w:rsidRPr="00892F8E">
        <w:rPr>
          <w:szCs w:val="22"/>
        </w:rPr>
        <w:t xml:space="preserve"> your homework as</w:t>
      </w:r>
      <w:r>
        <w:rPr>
          <w:szCs w:val="22"/>
        </w:rPr>
        <w:t>signments from other students.</w:t>
      </w:r>
    </w:p>
    <w:p w14:paraId="604AAE55" w14:textId="43777FB3" w:rsidR="00334708" w:rsidRPr="00FA1897" w:rsidRDefault="00334708" w:rsidP="00334708">
      <w:pPr>
        <w:numPr>
          <w:ilvl w:val="0"/>
          <w:numId w:val="71"/>
        </w:numPr>
        <w:rPr>
          <w:szCs w:val="22"/>
        </w:rPr>
      </w:pPr>
      <w:r w:rsidRPr="00F40CF7">
        <w:rPr>
          <w:b/>
          <w:bCs/>
          <w:szCs w:val="22"/>
        </w:rPr>
        <w:t>You may not use Artificial Intelligence</w:t>
      </w:r>
      <w:r>
        <w:rPr>
          <w:b/>
          <w:bCs/>
          <w:szCs w:val="22"/>
        </w:rPr>
        <w:t xml:space="preserve"> (AI)</w:t>
      </w:r>
      <w:r w:rsidRPr="00F40CF7">
        <w:rPr>
          <w:b/>
          <w:bCs/>
          <w:szCs w:val="22"/>
        </w:rPr>
        <w:t xml:space="preserve"> programs to solve homework problems or generate answers to open-ended prompts. Doing so constitutes academic dishonesty.</w:t>
      </w:r>
      <w:r>
        <w:rPr>
          <w:b/>
          <w:bCs/>
          <w:szCs w:val="22"/>
        </w:rPr>
        <w:t xml:space="preserve"> </w:t>
      </w:r>
      <w:r w:rsidRPr="00FA1897">
        <w:rPr>
          <w:szCs w:val="22"/>
        </w:rPr>
        <w:t>You may use AI to check your</w:t>
      </w:r>
      <w:r w:rsidR="00F24213">
        <w:rPr>
          <w:szCs w:val="22"/>
        </w:rPr>
        <w:t xml:space="preserve"> calculations</w:t>
      </w:r>
      <w:r>
        <w:rPr>
          <w:szCs w:val="22"/>
        </w:rPr>
        <w:t xml:space="preserve"> for cor</w:t>
      </w:r>
      <w:r w:rsidR="0080724D">
        <w:rPr>
          <w:szCs w:val="22"/>
        </w:rPr>
        <w:t>r</w:t>
      </w:r>
      <w:r>
        <w:rPr>
          <w:szCs w:val="22"/>
        </w:rPr>
        <w:t xml:space="preserve">ectness, but all work must be your own. </w:t>
      </w:r>
    </w:p>
    <w:p w14:paraId="4EED3F39" w14:textId="1BC86E6F" w:rsidR="00334708" w:rsidRDefault="00334708" w:rsidP="00334708">
      <w:pPr>
        <w:numPr>
          <w:ilvl w:val="0"/>
          <w:numId w:val="71"/>
        </w:numPr>
        <w:rPr>
          <w:szCs w:val="22"/>
        </w:rPr>
      </w:pPr>
      <w:r>
        <w:rPr>
          <w:szCs w:val="22"/>
        </w:rPr>
        <w:t xml:space="preserve">Completed homework assignments </w:t>
      </w:r>
      <w:r w:rsidR="003C3DF8">
        <w:rPr>
          <w:szCs w:val="22"/>
        </w:rPr>
        <w:t xml:space="preserve">will </w:t>
      </w:r>
      <w:r>
        <w:rPr>
          <w:szCs w:val="22"/>
        </w:rPr>
        <w:t xml:space="preserve">be </w:t>
      </w:r>
      <w:r w:rsidRPr="003C3DF8">
        <w:rPr>
          <w:b/>
          <w:bCs/>
          <w:szCs w:val="22"/>
        </w:rPr>
        <w:t xml:space="preserve">uploaded to D2L </w:t>
      </w:r>
      <w:r>
        <w:rPr>
          <w:szCs w:val="22"/>
        </w:rPr>
        <w:t xml:space="preserve">as either </w:t>
      </w:r>
      <w:r w:rsidR="00E4325E">
        <w:rPr>
          <w:szCs w:val="22"/>
        </w:rPr>
        <w:t xml:space="preserve">a </w:t>
      </w:r>
      <w:r w:rsidR="00E4325E" w:rsidRPr="00466C32">
        <w:rPr>
          <w:b/>
          <w:bCs/>
          <w:color w:val="C00000"/>
          <w:szCs w:val="22"/>
        </w:rPr>
        <w:t xml:space="preserve">pdf or </w:t>
      </w:r>
      <w:r w:rsidRPr="00466C32">
        <w:rPr>
          <w:b/>
          <w:bCs/>
          <w:color w:val="C00000"/>
          <w:szCs w:val="22"/>
        </w:rPr>
        <w:t>a Word document</w:t>
      </w:r>
      <w:r>
        <w:rPr>
          <w:szCs w:val="22"/>
        </w:rPr>
        <w:t xml:space="preserve"> where </w:t>
      </w:r>
      <w:r w:rsidR="00E4325E">
        <w:rPr>
          <w:szCs w:val="22"/>
        </w:rPr>
        <w:t>images of hand-written work are pasted in</w:t>
      </w:r>
      <w:r w:rsidR="003C3DF8">
        <w:rPr>
          <w:szCs w:val="22"/>
        </w:rPr>
        <w:t>/scanned</w:t>
      </w:r>
      <w:r w:rsidR="00E4325E">
        <w:rPr>
          <w:szCs w:val="22"/>
        </w:rPr>
        <w:t xml:space="preserve"> or </w:t>
      </w:r>
      <w:r>
        <w:rPr>
          <w:szCs w:val="22"/>
        </w:rPr>
        <w:t xml:space="preserve">answers are typed. </w:t>
      </w:r>
    </w:p>
    <w:p w14:paraId="3F0A1D39" w14:textId="77777777" w:rsidR="00334708" w:rsidRDefault="00334708" w:rsidP="00334708">
      <w:pPr>
        <w:numPr>
          <w:ilvl w:val="1"/>
          <w:numId w:val="71"/>
        </w:numPr>
        <w:rPr>
          <w:szCs w:val="22"/>
        </w:rPr>
      </w:pPr>
      <w:r w:rsidRPr="00E4325E">
        <w:rPr>
          <w:b/>
          <w:bCs/>
          <w:color w:val="C00000"/>
          <w:szCs w:val="22"/>
        </w:rPr>
        <w:t>Handwritten work must be clear and organized</w:t>
      </w:r>
      <w:r w:rsidRPr="00E4325E">
        <w:rPr>
          <w:color w:val="C00000"/>
          <w:szCs w:val="22"/>
        </w:rPr>
        <w:t xml:space="preserve">. </w:t>
      </w:r>
      <w:r>
        <w:rPr>
          <w:szCs w:val="22"/>
        </w:rPr>
        <w:t xml:space="preserve">Either print out the assignments and write on </w:t>
      </w:r>
      <w:proofErr w:type="gramStart"/>
      <w:r>
        <w:rPr>
          <w:szCs w:val="22"/>
        </w:rPr>
        <w:t>them, or</w:t>
      </w:r>
      <w:proofErr w:type="gramEnd"/>
      <w:r>
        <w:rPr>
          <w:szCs w:val="22"/>
        </w:rPr>
        <w:t xml:space="preserve"> use blank paper and clearly number each question/problem.</w:t>
      </w:r>
    </w:p>
    <w:p w14:paraId="020FE2C3" w14:textId="77777777" w:rsidR="00334708" w:rsidRPr="00E4325E" w:rsidRDefault="00334708" w:rsidP="00334708">
      <w:pPr>
        <w:numPr>
          <w:ilvl w:val="1"/>
          <w:numId w:val="71"/>
        </w:numPr>
        <w:rPr>
          <w:b/>
          <w:bCs/>
          <w:color w:val="C00000"/>
          <w:szCs w:val="22"/>
        </w:rPr>
      </w:pPr>
      <w:r w:rsidRPr="00E4325E">
        <w:rPr>
          <w:b/>
          <w:bCs/>
          <w:color w:val="C00000"/>
          <w:szCs w:val="22"/>
        </w:rPr>
        <w:t xml:space="preserve">Circle the correct answer and show </w:t>
      </w:r>
      <w:proofErr w:type="gramStart"/>
      <w:r w:rsidRPr="00E4325E">
        <w:rPr>
          <w:b/>
          <w:bCs/>
          <w:color w:val="C00000"/>
          <w:szCs w:val="22"/>
        </w:rPr>
        <w:t>all of</w:t>
      </w:r>
      <w:proofErr w:type="gramEnd"/>
      <w:r w:rsidRPr="00E4325E">
        <w:rPr>
          <w:b/>
          <w:bCs/>
          <w:color w:val="C00000"/>
          <w:szCs w:val="22"/>
        </w:rPr>
        <w:t xml:space="preserve"> your work.</w:t>
      </w:r>
    </w:p>
    <w:p w14:paraId="367AF828" w14:textId="376E40C9" w:rsidR="00334708" w:rsidRDefault="00334708" w:rsidP="00334708">
      <w:pPr>
        <w:numPr>
          <w:ilvl w:val="1"/>
          <w:numId w:val="71"/>
        </w:numPr>
        <w:rPr>
          <w:szCs w:val="22"/>
        </w:rPr>
      </w:pPr>
      <w:r>
        <w:rPr>
          <w:szCs w:val="22"/>
        </w:rPr>
        <w:t xml:space="preserve">To create a pdf of your handwritten work, use a free scanning app for your phone, such as </w:t>
      </w:r>
      <w:hyperlink r:id="rId25" w:history="1">
        <w:proofErr w:type="spellStart"/>
        <w:r w:rsidRPr="00F40CF7">
          <w:rPr>
            <w:rStyle w:val="Hyperlink"/>
            <w:szCs w:val="22"/>
          </w:rPr>
          <w:t>Adobescan</w:t>
        </w:r>
        <w:proofErr w:type="spellEnd"/>
      </w:hyperlink>
      <w:r w:rsidR="00C551C1">
        <w:t>. You can then email</w:t>
      </w:r>
      <w:r w:rsidR="003C3DF8">
        <w:t xml:space="preserve"> the pdf to yourself and </w:t>
      </w:r>
      <w:r w:rsidR="00C551C1">
        <w:t>upload that pdf to your assignment</w:t>
      </w:r>
      <w:r w:rsidR="003C3DF8">
        <w:t xml:space="preserve">. See D2L homework content area for </w:t>
      </w:r>
      <w:proofErr w:type="spellStart"/>
      <w:r w:rsidR="003C3DF8">
        <w:t>Adobescan</w:t>
      </w:r>
      <w:proofErr w:type="spellEnd"/>
      <w:r w:rsidR="003C3DF8">
        <w:t xml:space="preserve"> instructions.</w:t>
      </w:r>
    </w:p>
    <w:p w14:paraId="268EDB8B" w14:textId="77777777" w:rsidR="00334708" w:rsidRDefault="00334708" w:rsidP="00334708">
      <w:pPr>
        <w:rPr>
          <w:b/>
          <w:szCs w:val="22"/>
          <w:u w:val="single"/>
        </w:rPr>
      </w:pPr>
    </w:p>
    <w:p w14:paraId="51893923" w14:textId="41F9E254" w:rsidR="00334708" w:rsidRPr="00721043" w:rsidRDefault="00334708" w:rsidP="00721043">
      <w:pPr>
        <w:pStyle w:val="Heading3"/>
        <w:spacing w:before="0" w:after="0"/>
        <w:contextualSpacing/>
      </w:pPr>
      <w:bookmarkStart w:id="24" w:name="_Toc218731377"/>
      <w:r>
        <w:t>Attendance and In-Class Exercises</w:t>
      </w:r>
      <w:bookmarkEnd w:id="24"/>
    </w:p>
    <w:p w14:paraId="02F712EE" w14:textId="0577EB6C" w:rsidR="00334708" w:rsidRDefault="00334708" w:rsidP="0013621E">
      <w:pPr>
        <w:pStyle w:val="ListParagraph"/>
        <w:numPr>
          <w:ilvl w:val="0"/>
          <w:numId w:val="75"/>
        </w:numPr>
        <w:autoSpaceDE w:val="0"/>
        <w:autoSpaceDN w:val="0"/>
        <w:adjustRightInd w:val="0"/>
        <w:spacing w:line="276" w:lineRule="auto"/>
        <w:rPr>
          <w:bCs/>
          <w:color w:val="000000"/>
          <w:szCs w:val="22"/>
        </w:rPr>
      </w:pPr>
      <w:r w:rsidRPr="0013621E">
        <w:rPr>
          <w:bCs/>
          <w:color w:val="000000"/>
          <w:szCs w:val="22"/>
        </w:rPr>
        <w:t xml:space="preserve">There will be in-class exercises turned in at the end of class. These exercises will be given in at least 15 class periods. These are worth a total of 30 points and will be graded based on completion.  </w:t>
      </w:r>
      <w:r w:rsidRPr="0013621E">
        <w:rPr>
          <w:b/>
          <w:color w:val="000000"/>
          <w:szCs w:val="22"/>
        </w:rPr>
        <w:t xml:space="preserve">You must complete 10 of these by the end of the semester (3 points each) to </w:t>
      </w:r>
      <w:r w:rsidR="00224F25">
        <w:rPr>
          <w:b/>
          <w:color w:val="000000"/>
          <w:szCs w:val="22"/>
        </w:rPr>
        <w:t>earn</w:t>
      </w:r>
      <w:r w:rsidRPr="0013621E">
        <w:rPr>
          <w:b/>
          <w:color w:val="000000"/>
          <w:szCs w:val="22"/>
        </w:rPr>
        <w:t xml:space="preserve"> the full 30 points.</w:t>
      </w:r>
      <w:r w:rsidRPr="0013621E">
        <w:rPr>
          <w:bCs/>
          <w:color w:val="000000"/>
          <w:szCs w:val="22"/>
        </w:rPr>
        <w:t xml:space="preserve"> Because these are practice problems that will help you prepare for </w:t>
      </w:r>
      <w:r w:rsidR="00224F25">
        <w:rPr>
          <w:bCs/>
          <w:color w:val="000000"/>
          <w:szCs w:val="22"/>
        </w:rPr>
        <w:t>exams</w:t>
      </w:r>
      <w:r w:rsidRPr="0013621E">
        <w:rPr>
          <w:bCs/>
          <w:color w:val="000000"/>
          <w:szCs w:val="22"/>
        </w:rPr>
        <w:t xml:space="preserve"> you are encouraged to photograph images of your work before turning them </w:t>
      </w:r>
      <w:proofErr w:type="gramStart"/>
      <w:r w:rsidRPr="0013621E">
        <w:rPr>
          <w:bCs/>
          <w:color w:val="000000"/>
          <w:szCs w:val="22"/>
        </w:rPr>
        <w:t>in</w:t>
      </w:r>
      <w:r w:rsidR="00224F25">
        <w:rPr>
          <w:bCs/>
          <w:color w:val="000000"/>
          <w:szCs w:val="22"/>
        </w:rPr>
        <w:t xml:space="preserve"> to</w:t>
      </w:r>
      <w:proofErr w:type="gramEnd"/>
      <w:r w:rsidR="00224F25">
        <w:rPr>
          <w:bCs/>
          <w:color w:val="000000"/>
          <w:szCs w:val="22"/>
        </w:rPr>
        <w:t xml:space="preserve"> use </w:t>
      </w:r>
      <w:r w:rsidRPr="0013621E">
        <w:rPr>
          <w:bCs/>
          <w:color w:val="000000"/>
          <w:szCs w:val="22"/>
        </w:rPr>
        <w:t xml:space="preserve">as study aids. </w:t>
      </w:r>
    </w:p>
    <w:p w14:paraId="70568E54" w14:textId="0A82D7ED" w:rsidR="006F5031" w:rsidRPr="006318EE" w:rsidRDefault="00E75477" w:rsidP="0013621E">
      <w:pPr>
        <w:pStyle w:val="ListParagraph"/>
        <w:numPr>
          <w:ilvl w:val="0"/>
          <w:numId w:val="75"/>
        </w:numPr>
        <w:autoSpaceDE w:val="0"/>
        <w:autoSpaceDN w:val="0"/>
        <w:adjustRightInd w:val="0"/>
        <w:spacing w:line="276" w:lineRule="auto"/>
        <w:rPr>
          <w:b/>
          <w:color w:val="C00000"/>
          <w:szCs w:val="22"/>
        </w:rPr>
      </w:pPr>
      <w:r>
        <w:rPr>
          <w:b/>
          <w:color w:val="C00000"/>
          <w:szCs w:val="22"/>
        </w:rPr>
        <w:t>B</w:t>
      </w:r>
      <w:r w:rsidR="006F5031" w:rsidRPr="006318EE">
        <w:rPr>
          <w:b/>
          <w:color w:val="C00000"/>
          <w:szCs w:val="22"/>
        </w:rPr>
        <w:t xml:space="preserve">ring notebook paper to class that </w:t>
      </w:r>
      <w:r>
        <w:rPr>
          <w:b/>
          <w:color w:val="C00000"/>
          <w:szCs w:val="22"/>
        </w:rPr>
        <w:t xml:space="preserve">you </w:t>
      </w:r>
      <w:r w:rsidR="006F5031" w:rsidRPr="006318EE">
        <w:rPr>
          <w:b/>
          <w:color w:val="C00000"/>
          <w:szCs w:val="22"/>
        </w:rPr>
        <w:t>will use to complete these problems.</w:t>
      </w:r>
    </w:p>
    <w:p w14:paraId="0FB34F51" w14:textId="27ED84C9" w:rsidR="006F5031" w:rsidRPr="006318EE" w:rsidRDefault="00E75477" w:rsidP="0013621E">
      <w:pPr>
        <w:pStyle w:val="ListParagraph"/>
        <w:numPr>
          <w:ilvl w:val="0"/>
          <w:numId w:val="75"/>
        </w:numPr>
        <w:autoSpaceDE w:val="0"/>
        <w:autoSpaceDN w:val="0"/>
        <w:adjustRightInd w:val="0"/>
        <w:spacing w:line="276" w:lineRule="auto"/>
        <w:rPr>
          <w:b/>
          <w:color w:val="C00000"/>
          <w:szCs w:val="22"/>
        </w:rPr>
      </w:pPr>
      <w:r>
        <w:rPr>
          <w:b/>
          <w:color w:val="C00000"/>
          <w:szCs w:val="22"/>
        </w:rPr>
        <w:t>W</w:t>
      </w:r>
      <w:r w:rsidR="006F5031" w:rsidRPr="006318EE">
        <w:rPr>
          <w:b/>
          <w:color w:val="C00000"/>
          <w:szCs w:val="22"/>
        </w:rPr>
        <w:t>rite your name clearly at the top of your paper to receive credit.</w:t>
      </w:r>
    </w:p>
    <w:p w14:paraId="65148B4B" w14:textId="2EB35EF7" w:rsidR="00334708" w:rsidRPr="00C57A54" w:rsidRDefault="0013621E" w:rsidP="00334708">
      <w:pPr>
        <w:pStyle w:val="ListParagraph"/>
        <w:numPr>
          <w:ilvl w:val="0"/>
          <w:numId w:val="75"/>
        </w:numPr>
        <w:autoSpaceDE w:val="0"/>
        <w:autoSpaceDN w:val="0"/>
        <w:adjustRightInd w:val="0"/>
        <w:spacing w:line="276" w:lineRule="auto"/>
        <w:rPr>
          <w:bCs/>
          <w:color w:val="000000"/>
          <w:szCs w:val="22"/>
        </w:rPr>
      </w:pPr>
      <w:r w:rsidRPr="00721043">
        <w:rPr>
          <w:b/>
          <w:color w:val="000000"/>
          <w:szCs w:val="22"/>
        </w:rPr>
        <w:t xml:space="preserve">If you are unable to attend class on a non-exam day, there is no need to contact your instructor </w:t>
      </w:r>
      <w:r w:rsidR="006F5031" w:rsidRPr="00721043">
        <w:rPr>
          <w:b/>
          <w:color w:val="000000"/>
          <w:szCs w:val="22"/>
        </w:rPr>
        <w:t xml:space="preserve">or </w:t>
      </w:r>
      <w:r w:rsidRPr="00721043">
        <w:rPr>
          <w:b/>
          <w:color w:val="000000"/>
          <w:szCs w:val="22"/>
        </w:rPr>
        <w:t>your TA.</w:t>
      </w:r>
      <w:r w:rsidRPr="0013621E">
        <w:rPr>
          <w:bCs/>
          <w:color w:val="000000"/>
          <w:szCs w:val="22"/>
        </w:rPr>
        <w:t xml:space="preserve"> </w:t>
      </w:r>
      <w:r w:rsidR="001550FF">
        <w:rPr>
          <w:bCs/>
          <w:color w:val="000000"/>
          <w:szCs w:val="22"/>
        </w:rPr>
        <w:t>Missed in-class exercises cannot be made up. T</w:t>
      </w:r>
      <w:r w:rsidRPr="0013621E">
        <w:rPr>
          <w:bCs/>
          <w:color w:val="000000"/>
          <w:szCs w:val="22"/>
        </w:rPr>
        <w:t xml:space="preserve">here are multiple opportunities to earn </w:t>
      </w:r>
      <w:r w:rsidR="001550FF">
        <w:rPr>
          <w:bCs/>
          <w:color w:val="000000"/>
          <w:szCs w:val="22"/>
        </w:rPr>
        <w:t>the full 30 points (i.e., attend 10 out of 15 lectures where they are assigned)</w:t>
      </w:r>
      <w:r w:rsidRPr="0013621E">
        <w:rPr>
          <w:bCs/>
          <w:color w:val="000000"/>
          <w:szCs w:val="22"/>
        </w:rPr>
        <w:t xml:space="preserve">. </w:t>
      </w:r>
    </w:p>
    <w:p w14:paraId="658819E0" w14:textId="2BC9325C" w:rsidR="00FA4904" w:rsidRDefault="00FA4904" w:rsidP="00FA4904">
      <w:pPr>
        <w:pStyle w:val="Heading3"/>
      </w:pPr>
      <w:bookmarkStart w:id="25" w:name="_Toc218731378"/>
      <w:r>
        <w:lastRenderedPageBreak/>
        <w:t>Extra Credit</w:t>
      </w:r>
      <w:bookmarkEnd w:id="25"/>
      <w:r w:rsidR="00334708">
        <w:t xml:space="preserve"> </w:t>
      </w:r>
    </w:p>
    <w:p w14:paraId="32428DB3" w14:textId="211A720A" w:rsidR="00797521" w:rsidRPr="00797521" w:rsidRDefault="00797521" w:rsidP="00797521">
      <w:pPr>
        <w:rPr>
          <w:b/>
          <w:bCs/>
          <w:lang w:eastAsia="x-none"/>
        </w:rPr>
      </w:pPr>
      <w:r w:rsidRPr="00797521">
        <w:rPr>
          <w:b/>
          <w:bCs/>
          <w:lang w:eastAsia="x-none"/>
        </w:rPr>
        <w:t>Sona Research Participation</w:t>
      </w:r>
    </w:p>
    <w:p w14:paraId="67ACC298" w14:textId="056F02EF" w:rsidR="00334708" w:rsidRPr="00FC6402" w:rsidRDefault="00334708" w:rsidP="00334708">
      <w:pPr>
        <w:pStyle w:val="ListParagraph"/>
        <w:numPr>
          <w:ilvl w:val="0"/>
          <w:numId w:val="73"/>
        </w:numPr>
        <w:ind w:left="540"/>
        <w:rPr>
          <w:rFonts w:cs="Calibri"/>
          <w:bCs/>
        </w:rPr>
      </w:pPr>
      <w:r w:rsidRPr="00FC6402">
        <w:rPr>
          <w:rFonts w:cs="Calibri"/>
          <w:bCs/>
        </w:rPr>
        <w:t xml:space="preserve">You can participate in psychology research studies for extra credit, </w:t>
      </w:r>
      <w:r w:rsidRPr="00FC6402">
        <w:rPr>
          <w:rFonts w:cs="Calibri"/>
          <w:b/>
        </w:rPr>
        <w:t>using the SONA system</w:t>
      </w:r>
      <w:r w:rsidRPr="00FC6402">
        <w:rPr>
          <w:rFonts w:cs="Calibri"/>
          <w:bCs/>
        </w:rPr>
        <w:t xml:space="preserve">. You can complete </w:t>
      </w:r>
      <w:r w:rsidRPr="00FC6402">
        <w:rPr>
          <w:rFonts w:cs="Calibri"/>
          <w:b/>
        </w:rPr>
        <w:t xml:space="preserve">up to </w:t>
      </w:r>
      <w:r w:rsidR="002B3262">
        <w:rPr>
          <w:rFonts w:cs="Calibri"/>
          <w:b/>
        </w:rPr>
        <w:t>6</w:t>
      </w:r>
      <w:r w:rsidRPr="00FC6402">
        <w:rPr>
          <w:rFonts w:cs="Calibri"/>
          <w:b/>
        </w:rPr>
        <w:t xml:space="preserve"> hours of studies, with each hour worth 2 points</w:t>
      </w:r>
      <w:r w:rsidRPr="00FC6402">
        <w:rPr>
          <w:rFonts w:cs="Calibri"/>
          <w:bCs/>
        </w:rPr>
        <w:t xml:space="preserve"> (for a total of </w:t>
      </w:r>
      <w:r w:rsidR="002B3262">
        <w:rPr>
          <w:rFonts w:cs="Calibri"/>
          <w:bCs/>
        </w:rPr>
        <w:t>12</w:t>
      </w:r>
      <w:r w:rsidRPr="00FC6402">
        <w:rPr>
          <w:rFonts w:cs="Calibri"/>
          <w:bCs/>
        </w:rPr>
        <w:t xml:space="preserve"> possible points – an additional </w:t>
      </w:r>
      <w:r w:rsidR="002B3262">
        <w:rPr>
          <w:rFonts w:cs="Calibri"/>
          <w:bCs/>
        </w:rPr>
        <w:t>2</w:t>
      </w:r>
      <w:r w:rsidRPr="00FC6402">
        <w:rPr>
          <w:rFonts w:cs="Calibri"/>
          <w:bCs/>
        </w:rPr>
        <w:t>.</w:t>
      </w:r>
      <w:r w:rsidR="002B3262">
        <w:rPr>
          <w:rFonts w:cs="Calibri"/>
          <w:bCs/>
        </w:rPr>
        <w:t>6</w:t>
      </w:r>
      <w:r w:rsidRPr="00FC6402">
        <w:rPr>
          <w:rFonts w:cs="Calibri"/>
          <w:bCs/>
        </w:rPr>
        <w:t xml:space="preserve">% of your grade). </w:t>
      </w:r>
    </w:p>
    <w:p w14:paraId="69B228C4" w14:textId="0DA4BE07" w:rsidR="00334708" w:rsidRPr="00FC6402" w:rsidRDefault="00334708" w:rsidP="00334708">
      <w:pPr>
        <w:pStyle w:val="ListParagraph"/>
        <w:numPr>
          <w:ilvl w:val="0"/>
          <w:numId w:val="73"/>
        </w:numPr>
        <w:ind w:left="540"/>
        <w:rPr>
          <w:rStyle w:val="Emphasis"/>
          <w:rFonts w:cs="Calibri"/>
          <w:b w:val="0"/>
          <w:bCs/>
          <w:i w:val="0"/>
          <w:iCs w:val="0"/>
          <w:color w:val="auto"/>
        </w:rPr>
      </w:pPr>
      <w:r w:rsidRPr="00FC6402">
        <w:rPr>
          <w:rStyle w:val="Emphasis"/>
          <w:rFonts w:cs="Calibri"/>
          <w:b w:val="0"/>
          <w:bCs/>
          <w:i w:val="0"/>
          <w:iCs w:val="0"/>
          <w:color w:val="auto"/>
        </w:rPr>
        <w:t xml:space="preserve">Make sure you are on the </w:t>
      </w:r>
      <w:hyperlink r:id="rId26" w:history="1">
        <w:r w:rsidRPr="00797521">
          <w:rPr>
            <w:rStyle w:val="Hyperlink"/>
            <w:rFonts w:cs="Calibri"/>
            <w:bCs/>
          </w:rPr>
          <w:t>Psychology SONA site</w:t>
        </w:r>
      </w:hyperlink>
      <w:r w:rsidRPr="00FC6402">
        <w:rPr>
          <w:rStyle w:val="Emphasis"/>
          <w:rFonts w:cs="Calibri"/>
          <w:b w:val="0"/>
          <w:bCs/>
          <w:i w:val="0"/>
          <w:iCs w:val="0"/>
          <w:color w:val="auto"/>
        </w:rPr>
        <w:t xml:space="preserve"> and </w:t>
      </w:r>
      <w:proofErr w:type="gramStart"/>
      <w:r w:rsidRPr="00FC6402">
        <w:rPr>
          <w:rStyle w:val="Emphasis"/>
          <w:rFonts w:cs="Calibri"/>
          <w:b w:val="0"/>
          <w:bCs/>
          <w:i w:val="0"/>
          <w:iCs w:val="0"/>
          <w:color w:val="auto"/>
        </w:rPr>
        <w:t>signed</w:t>
      </w:r>
      <w:proofErr w:type="gramEnd"/>
      <w:r w:rsidRPr="00FC6402">
        <w:rPr>
          <w:rStyle w:val="Emphasis"/>
          <w:rFonts w:cs="Calibri"/>
          <w:b w:val="0"/>
          <w:bCs/>
          <w:i w:val="0"/>
          <w:iCs w:val="0"/>
          <w:color w:val="auto"/>
        </w:rPr>
        <w:t xml:space="preserve"> up for </w:t>
      </w:r>
      <w:r w:rsidRPr="005966A2">
        <w:rPr>
          <w:rStyle w:val="Emphasis"/>
          <w:rFonts w:cs="Calibri"/>
          <w:b w:val="0"/>
          <w:i w:val="0"/>
          <w:iCs w:val="0"/>
          <w:color w:val="auto"/>
        </w:rPr>
        <w:t xml:space="preserve">PSY </w:t>
      </w:r>
      <w:r w:rsidRPr="005966A2">
        <w:rPr>
          <w:rStyle w:val="Emphasis"/>
          <w:rFonts w:cs="Calibri"/>
          <w:b w:val="0"/>
          <w:i w:val="0"/>
          <w:iCs w:val="0"/>
        </w:rPr>
        <w:t>2</w:t>
      </w:r>
      <w:r>
        <w:rPr>
          <w:rStyle w:val="Emphasis"/>
          <w:rFonts w:cs="Calibri"/>
          <w:b w:val="0"/>
          <w:i w:val="0"/>
          <w:iCs w:val="0"/>
        </w:rPr>
        <w:t>95</w:t>
      </w:r>
      <w:r w:rsidRPr="005966A2">
        <w:rPr>
          <w:rStyle w:val="Emphasis"/>
          <w:rFonts w:cs="Calibri"/>
          <w:b w:val="0"/>
          <w:i w:val="0"/>
          <w:iCs w:val="0"/>
        </w:rPr>
        <w:t>, Section 002</w:t>
      </w:r>
      <w:r w:rsidRPr="00FC6402">
        <w:rPr>
          <w:rStyle w:val="Emphasis"/>
          <w:rFonts w:cs="Calibri"/>
          <w:b w:val="0"/>
          <w:bCs/>
          <w:i w:val="0"/>
          <w:iCs w:val="0"/>
          <w:color w:val="auto"/>
        </w:rPr>
        <w:t xml:space="preserve">. If you sign up in the wrong SONA system or </w:t>
      </w:r>
      <w:proofErr w:type="gramStart"/>
      <w:r w:rsidRPr="00FC6402">
        <w:rPr>
          <w:rStyle w:val="Emphasis"/>
          <w:rFonts w:cs="Calibri"/>
          <w:b w:val="0"/>
          <w:bCs/>
          <w:i w:val="0"/>
          <w:iCs w:val="0"/>
          <w:color w:val="auto"/>
        </w:rPr>
        <w:t>section</w:t>
      </w:r>
      <w:proofErr w:type="gramEnd"/>
      <w:r w:rsidRPr="00FC6402">
        <w:rPr>
          <w:rStyle w:val="Emphasis"/>
          <w:rFonts w:cs="Calibri"/>
          <w:b w:val="0"/>
          <w:bCs/>
          <w:i w:val="0"/>
          <w:iCs w:val="0"/>
          <w:color w:val="auto"/>
        </w:rPr>
        <w:t xml:space="preserve"> we will not have access to this data and cannot grant participation credit for studies done under the other site. </w:t>
      </w:r>
      <w:r w:rsidR="00797521">
        <w:rPr>
          <w:rStyle w:val="Emphasis"/>
          <w:rFonts w:cs="Calibri"/>
          <w:b w:val="0"/>
          <w:bCs/>
          <w:i w:val="0"/>
          <w:iCs w:val="0"/>
          <w:color w:val="auto"/>
        </w:rPr>
        <w:t>See D2L for more details.</w:t>
      </w:r>
    </w:p>
    <w:p w14:paraId="72D2E874" w14:textId="77777777" w:rsidR="00334708" w:rsidRPr="00FC6402" w:rsidRDefault="00334708" w:rsidP="00334708">
      <w:pPr>
        <w:pStyle w:val="Paragraphs"/>
        <w:numPr>
          <w:ilvl w:val="1"/>
          <w:numId w:val="50"/>
        </w:numPr>
        <w:spacing w:after="0"/>
        <w:ind w:left="540"/>
        <w:contextualSpacing/>
        <w:rPr>
          <w:rStyle w:val="Emphasis"/>
          <w:rFonts w:cs="Calibri"/>
          <w:b w:val="0"/>
          <w:bCs/>
          <w:i w:val="0"/>
          <w:iCs w:val="0"/>
          <w:color w:val="auto"/>
        </w:rPr>
      </w:pPr>
      <w:r w:rsidRPr="00FC6402">
        <w:rPr>
          <w:rStyle w:val="Emphasis"/>
          <w:rFonts w:cs="Calibri"/>
          <w:i w:val="0"/>
          <w:iCs w:val="0"/>
          <w:color w:val="auto"/>
        </w:rPr>
        <w:t>All SONA questions, inaccuracies, or problems should be directed to Audra Jeffrey</w:t>
      </w:r>
      <w:r w:rsidRPr="00FC6402">
        <w:rPr>
          <w:rStyle w:val="Emphasis"/>
          <w:rFonts w:cs="Calibri"/>
          <w:b w:val="0"/>
          <w:bCs/>
          <w:i w:val="0"/>
          <w:iCs w:val="0"/>
          <w:color w:val="auto"/>
        </w:rPr>
        <w:t xml:space="preserve"> (jeffre22@msu.edu), the SONA Student Coordinator. Your instructor and course assistants are unable to help you with SONA and do not have access to the system.</w:t>
      </w:r>
    </w:p>
    <w:p w14:paraId="202C90A5" w14:textId="5DBA8E75" w:rsidR="00334708" w:rsidRDefault="00334708" w:rsidP="00334708">
      <w:pPr>
        <w:pStyle w:val="Paragraphs"/>
        <w:numPr>
          <w:ilvl w:val="1"/>
          <w:numId w:val="50"/>
        </w:numPr>
        <w:spacing w:after="0"/>
        <w:ind w:left="540"/>
        <w:contextualSpacing/>
        <w:rPr>
          <w:rStyle w:val="Emphasis"/>
          <w:rFonts w:cs="Calibri"/>
          <w:b w:val="0"/>
          <w:bCs/>
          <w:i w:val="0"/>
          <w:iCs w:val="0"/>
          <w:color w:val="auto"/>
        </w:rPr>
      </w:pPr>
      <w:r w:rsidRPr="00FC6402">
        <w:rPr>
          <w:rStyle w:val="Emphasis"/>
          <w:rFonts w:cs="Calibri"/>
          <w:b w:val="0"/>
          <w:bCs/>
          <w:i w:val="0"/>
          <w:iCs w:val="0"/>
          <w:color w:val="auto"/>
        </w:rPr>
        <w:t>It is your responsibility to sign up, participate, and track your participation history. Neither the instructor nor the TAs have record</w:t>
      </w:r>
      <w:r w:rsidR="00797521">
        <w:rPr>
          <w:rStyle w:val="Emphasis"/>
          <w:rFonts w:cs="Calibri"/>
          <w:b w:val="0"/>
          <w:bCs/>
          <w:i w:val="0"/>
          <w:iCs w:val="0"/>
          <w:color w:val="auto"/>
        </w:rPr>
        <w:t>s</w:t>
      </w:r>
      <w:r w:rsidRPr="00FC6402">
        <w:rPr>
          <w:rStyle w:val="Emphasis"/>
          <w:rFonts w:cs="Calibri"/>
          <w:b w:val="0"/>
          <w:bCs/>
          <w:i w:val="0"/>
          <w:iCs w:val="0"/>
          <w:color w:val="auto"/>
        </w:rPr>
        <w:t xml:space="preserve"> of your </w:t>
      </w:r>
      <w:r w:rsidR="00797521">
        <w:rPr>
          <w:rStyle w:val="Emphasis"/>
          <w:rFonts w:cs="Calibri"/>
          <w:b w:val="0"/>
          <w:bCs/>
          <w:i w:val="0"/>
          <w:iCs w:val="0"/>
          <w:color w:val="auto"/>
        </w:rPr>
        <w:t xml:space="preserve">research </w:t>
      </w:r>
      <w:r w:rsidRPr="00FC6402">
        <w:rPr>
          <w:rStyle w:val="Emphasis"/>
          <w:rFonts w:cs="Calibri"/>
          <w:b w:val="0"/>
          <w:bCs/>
          <w:i w:val="0"/>
          <w:iCs w:val="0"/>
          <w:color w:val="auto"/>
        </w:rPr>
        <w:t>participation until the end of the course.</w:t>
      </w:r>
    </w:p>
    <w:p w14:paraId="00B2600D" w14:textId="6D15EA40" w:rsidR="006E23E2" w:rsidRPr="00FC6402" w:rsidRDefault="006E23E2" w:rsidP="00334708">
      <w:pPr>
        <w:pStyle w:val="Paragraphs"/>
        <w:numPr>
          <w:ilvl w:val="1"/>
          <w:numId w:val="50"/>
        </w:numPr>
        <w:spacing w:after="0"/>
        <w:ind w:left="540"/>
        <w:contextualSpacing/>
        <w:rPr>
          <w:rStyle w:val="Emphasis"/>
          <w:rFonts w:cs="Calibri"/>
          <w:b w:val="0"/>
          <w:bCs/>
          <w:i w:val="0"/>
          <w:iCs w:val="0"/>
          <w:color w:val="auto"/>
        </w:rPr>
      </w:pPr>
      <w:r w:rsidRPr="006E23E2">
        <w:rPr>
          <w:rStyle w:val="Emphasis"/>
          <w:rFonts w:cs="Calibri"/>
          <w:i w:val="0"/>
          <w:iCs w:val="0"/>
          <w:color w:val="006600"/>
        </w:rPr>
        <w:t xml:space="preserve">Sona will close on Friday 4/24 at 5:00 PM. </w:t>
      </w:r>
      <w:r>
        <w:rPr>
          <w:rStyle w:val="Emphasis"/>
          <w:rFonts w:cs="Calibri"/>
          <w:b w:val="0"/>
          <w:bCs/>
          <w:i w:val="0"/>
          <w:iCs w:val="0"/>
          <w:color w:val="auto"/>
        </w:rPr>
        <w:t>You must complete all participation by then.</w:t>
      </w:r>
    </w:p>
    <w:p w14:paraId="02ABF63F" w14:textId="45A081E7" w:rsidR="00334708" w:rsidRPr="00464EDB" w:rsidRDefault="00334708" w:rsidP="00334708">
      <w:pPr>
        <w:pStyle w:val="Paragraphs"/>
        <w:numPr>
          <w:ilvl w:val="1"/>
          <w:numId w:val="50"/>
        </w:numPr>
        <w:spacing w:after="0"/>
        <w:ind w:left="540"/>
        <w:contextualSpacing/>
        <w:rPr>
          <w:rFonts w:cs="Calibri"/>
          <w:bCs/>
        </w:rPr>
      </w:pPr>
      <w:r w:rsidRPr="00FC6402">
        <w:rPr>
          <w:rStyle w:val="Emphasis"/>
          <w:rFonts w:cs="Calibri"/>
          <w:b w:val="0"/>
          <w:bCs/>
          <w:i w:val="0"/>
          <w:iCs w:val="0"/>
          <w:color w:val="auto"/>
        </w:rPr>
        <w:t>If you would like to complete an alternative</w:t>
      </w:r>
      <w:r w:rsidR="006E23E2">
        <w:rPr>
          <w:rStyle w:val="Emphasis"/>
          <w:rFonts w:cs="Calibri"/>
          <w:b w:val="0"/>
          <w:bCs/>
          <w:i w:val="0"/>
          <w:iCs w:val="0"/>
          <w:color w:val="auto"/>
        </w:rPr>
        <w:t xml:space="preserve"> extra credit</w:t>
      </w:r>
      <w:r w:rsidRPr="00FC6402">
        <w:rPr>
          <w:rStyle w:val="Emphasis"/>
          <w:rFonts w:cs="Calibri"/>
          <w:b w:val="0"/>
          <w:bCs/>
          <w:i w:val="0"/>
          <w:iCs w:val="0"/>
          <w:color w:val="auto"/>
        </w:rPr>
        <w:t xml:space="preserve"> assignment</w:t>
      </w:r>
      <w:r w:rsidR="006E23E2">
        <w:rPr>
          <w:rStyle w:val="Emphasis"/>
          <w:rFonts w:cs="Calibri"/>
          <w:b w:val="0"/>
          <w:bCs/>
          <w:i w:val="0"/>
          <w:iCs w:val="0"/>
          <w:color w:val="auto"/>
        </w:rPr>
        <w:t xml:space="preserve">, </w:t>
      </w:r>
      <w:r w:rsidRPr="00FC6402">
        <w:rPr>
          <w:rStyle w:val="Emphasis"/>
          <w:rFonts w:cs="Calibri"/>
          <w:b w:val="0"/>
          <w:bCs/>
          <w:i w:val="0"/>
          <w:iCs w:val="0"/>
          <w:color w:val="auto"/>
        </w:rPr>
        <w:t xml:space="preserve">rather than participate in studies, you can do </w:t>
      </w:r>
      <w:r w:rsidR="006E23E2">
        <w:rPr>
          <w:rStyle w:val="Emphasis"/>
          <w:rFonts w:cs="Calibri"/>
          <w:bCs/>
          <w:i w:val="0"/>
          <w:iCs w:val="0"/>
        </w:rPr>
        <w:t>a data analysis/results write-up assignment</w:t>
      </w:r>
      <w:r w:rsidRPr="00FC6402">
        <w:rPr>
          <w:rStyle w:val="Emphasis"/>
          <w:rFonts w:cs="Calibri"/>
          <w:b w:val="0"/>
          <w:bCs/>
          <w:i w:val="0"/>
          <w:iCs w:val="0"/>
          <w:color w:val="auto"/>
        </w:rPr>
        <w:t xml:space="preserve">. Contact Dr. Seidman by the end of the second week of class (Friday </w:t>
      </w:r>
      <w:r>
        <w:rPr>
          <w:rStyle w:val="Emphasis"/>
          <w:rFonts w:cs="Calibri"/>
          <w:bCs/>
          <w:i w:val="0"/>
          <w:iCs w:val="0"/>
        </w:rPr>
        <w:t>1/23</w:t>
      </w:r>
      <w:r w:rsidRPr="00FC6402">
        <w:rPr>
          <w:rStyle w:val="Emphasis"/>
          <w:rFonts w:cs="Calibri"/>
          <w:b w:val="0"/>
          <w:bCs/>
          <w:i w:val="0"/>
          <w:iCs w:val="0"/>
          <w:color w:val="auto"/>
        </w:rPr>
        <w:t xml:space="preserve">) if you wish to do this alternative </w:t>
      </w:r>
      <w:r w:rsidRPr="006E23E2">
        <w:rPr>
          <w:rStyle w:val="Emphasis"/>
          <w:rFonts w:cs="Calibri"/>
          <w:b w:val="0"/>
          <w:i w:val="0"/>
          <w:iCs w:val="0"/>
          <w:color w:val="auto"/>
        </w:rPr>
        <w:t>assignment.</w:t>
      </w:r>
      <w:r w:rsidRPr="006E23E2">
        <w:rPr>
          <w:rStyle w:val="Emphasis"/>
          <w:rFonts w:cs="Calibri"/>
          <w:b w:val="0"/>
          <w:bCs/>
          <w:i w:val="0"/>
          <w:iCs w:val="0"/>
          <w:color w:val="auto"/>
        </w:rPr>
        <w:t xml:space="preserve"> </w:t>
      </w:r>
    </w:p>
    <w:p w14:paraId="1FB2CA93" w14:textId="55D2645D" w:rsidR="00797521" w:rsidRDefault="00797521" w:rsidP="00797521">
      <w:pPr>
        <w:rPr>
          <w:b/>
          <w:bCs/>
        </w:rPr>
      </w:pPr>
      <w:r w:rsidRPr="00797521">
        <w:rPr>
          <w:b/>
          <w:bCs/>
        </w:rPr>
        <w:t>Personality Study Participation</w:t>
      </w:r>
    </w:p>
    <w:p w14:paraId="428EB435" w14:textId="56338C33" w:rsidR="00797521" w:rsidRDefault="00797521" w:rsidP="00797521">
      <w:pPr>
        <w:pStyle w:val="ListParagraph"/>
        <w:numPr>
          <w:ilvl w:val="0"/>
          <w:numId w:val="77"/>
        </w:numPr>
      </w:pPr>
      <w:r w:rsidRPr="00797521">
        <w:t>Students may participate in the MSU Personality Study, an online longitudinal study, for up to 7.5 points of extra credit</w:t>
      </w:r>
      <w:r>
        <w:t xml:space="preserve"> (.5 points for each of 15 weekly assessments)</w:t>
      </w:r>
      <w:r w:rsidRPr="00797521">
        <w:t xml:space="preserve">. </w:t>
      </w:r>
    </w:p>
    <w:p w14:paraId="1F1ACDC0" w14:textId="029541CF" w:rsidR="00797521" w:rsidRPr="00797521" w:rsidRDefault="00797521" w:rsidP="00797521">
      <w:pPr>
        <w:pStyle w:val="ListParagraph"/>
        <w:numPr>
          <w:ilvl w:val="0"/>
          <w:numId w:val="77"/>
        </w:numPr>
      </w:pPr>
      <w:r w:rsidRPr="00797521">
        <w:t>Note that you must be at least 18 when you begin participating in the study.</w:t>
      </w:r>
    </w:p>
    <w:p w14:paraId="0EC89372" w14:textId="0E95B0F8" w:rsidR="00114907" w:rsidRPr="002D5CCA" w:rsidRDefault="56DD51AC" w:rsidP="00EA571B">
      <w:pPr>
        <w:pStyle w:val="Heading3"/>
      </w:pPr>
      <w:bookmarkStart w:id="26" w:name="_Toc218731379"/>
      <w:r>
        <w:t>Viewing</w:t>
      </w:r>
      <w:r w:rsidR="00A85909">
        <w:t xml:space="preserve"> </w:t>
      </w:r>
      <w:r>
        <w:t>Grades</w:t>
      </w:r>
      <w:bookmarkEnd w:id="26"/>
    </w:p>
    <w:p w14:paraId="63136AE8" w14:textId="55A63B0D" w:rsidR="00F07012" w:rsidRPr="00E32DAD" w:rsidRDefault="00F07012" w:rsidP="00F07012">
      <w:pPr>
        <w:pStyle w:val="Paragraphs"/>
        <w:numPr>
          <w:ilvl w:val="0"/>
          <w:numId w:val="46"/>
        </w:numPr>
        <w:spacing w:after="0"/>
        <w:contextualSpacing/>
        <w:rPr>
          <w:rStyle w:val="Emphasis"/>
          <w:b w:val="0"/>
          <w:bCs/>
          <w:i w:val="0"/>
          <w:iCs w:val="0"/>
          <w:color w:val="auto"/>
        </w:rPr>
      </w:pPr>
      <w:r w:rsidRPr="00E32DAD">
        <w:rPr>
          <w:rStyle w:val="Emphasis"/>
          <w:b w:val="0"/>
          <w:bCs/>
          <w:i w:val="0"/>
          <w:iCs w:val="0"/>
          <w:color w:val="auto"/>
        </w:rPr>
        <w:t xml:space="preserve">All grades will be posted on D2L. </w:t>
      </w:r>
    </w:p>
    <w:p w14:paraId="470023A5" w14:textId="15D8E958" w:rsidR="00F07012" w:rsidRPr="00E32DAD" w:rsidRDefault="00797521" w:rsidP="00F07012">
      <w:pPr>
        <w:pStyle w:val="Paragraphs"/>
        <w:numPr>
          <w:ilvl w:val="0"/>
          <w:numId w:val="46"/>
        </w:numPr>
        <w:spacing w:after="0"/>
        <w:contextualSpacing/>
        <w:rPr>
          <w:rStyle w:val="Emphasis"/>
          <w:b w:val="0"/>
          <w:bCs/>
          <w:i w:val="0"/>
          <w:iCs w:val="0"/>
          <w:color w:val="auto"/>
        </w:rPr>
      </w:pPr>
      <w:r>
        <w:rPr>
          <w:rStyle w:val="Emphasis"/>
          <w:b w:val="0"/>
          <w:bCs/>
          <w:i w:val="0"/>
          <w:iCs w:val="0"/>
          <w:color w:val="auto"/>
        </w:rPr>
        <w:t>I</w:t>
      </w:r>
      <w:r w:rsidR="00C21889" w:rsidRPr="00E32DAD">
        <w:rPr>
          <w:rStyle w:val="Emphasis"/>
          <w:b w:val="0"/>
          <w:bCs/>
          <w:i w:val="0"/>
          <w:iCs w:val="0"/>
          <w:color w:val="auto"/>
        </w:rPr>
        <w:t>n-class exercises and homework</w:t>
      </w:r>
      <w:r>
        <w:rPr>
          <w:rStyle w:val="Emphasis"/>
          <w:b w:val="0"/>
          <w:bCs/>
          <w:i w:val="0"/>
          <w:iCs w:val="0"/>
          <w:color w:val="auto"/>
        </w:rPr>
        <w:t xml:space="preserve"> grades</w:t>
      </w:r>
      <w:r w:rsidR="00C21889" w:rsidRPr="00E32DAD">
        <w:rPr>
          <w:rStyle w:val="Emphasis"/>
          <w:b w:val="0"/>
          <w:bCs/>
          <w:i w:val="0"/>
          <w:iCs w:val="0"/>
          <w:color w:val="auto"/>
        </w:rPr>
        <w:t xml:space="preserve"> will be posted approximately one week after </w:t>
      </w:r>
      <w:r>
        <w:rPr>
          <w:rStyle w:val="Emphasis"/>
          <w:b w:val="0"/>
          <w:bCs/>
          <w:i w:val="0"/>
          <w:iCs w:val="0"/>
          <w:color w:val="auto"/>
        </w:rPr>
        <w:t>due dates</w:t>
      </w:r>
      <w:r w:rsidR="00C21889" w:rsidRPr="00E32DAD">
        <w:rPr>
          <w:rStyle w:val="Emphasis"/>
          <w:b w:val="0"/>
          <w:bCs/>
          <w:i w:val="0"/>
          <w:iCs w:val="0"/>
          <w:color w:val="auto"/>
        </w:rPr>
        <w:t xml:space="preserve">. </w:t>
      </w:r>
    </w:p>
    <w:p w14:paraId="5473A73F" w14:textId="408C94D8" w:rsidR="00F07012" w:rsidRPr="00E32DAD" w:rsidRDefault="00F07012" w:rsidP="00F07012">
      <w:pPr>
        <w:pStyle w:val="Paragraphs"/>
        <w:numPr>
          <w:ilvl w:val="0"/>
          <w:numId w:val="46"/>
        </w:numPr>
        <w:spacing w:after="0"/>
        <w:contextualSpacing/>
        <w:rPr>
          <w:rStyle w:val="Emphasis"/>
          <w:b w:val="0"/>
          <w:bCs/>
          <w:i w:val="0"/>
          <w:iCs w:val="0"/>
          <w:color w:val="auto"/>
        </w:rPr>
      </w:pPr>
      <w:r w:rsidRPr="00E32DAD">
        <w:rPr>
          <w:rStyle w:val="Emphasis"/>
          <w:b w:val="0"/>
          <w:bCs/>
          <w:i w:val="0"/>
          <w:iCs w:val="0"/>
          <w:color w:val="auto"/>
        </w:rPr>
        <w:t>Exam grades will be posted on</w:t>
      </w:r>
      <w:r w:rsidR="00C21889" w:rsidRPr="00E32DAD">
        <w:rPr>
          <w:rStyle w:val="Emphasis"/>
          <w:b w:val="0"/>
          <w:bCs/>
          <w:i w:val="0"/>
          <w:iCs w:val="0"/>
          <w:color w:val="auto"/>
        </w:rPr>
        <w:t xml:space="preserve"> D2L</w:t>
      </w:r>
      <w:r w:rsidRPr="00E32DAD">
        <w:rPr>
          <w:rStyle w:val="Emphasis"/>
          <w:b w:val="0"/>
          <w:bCs/>
          <w:i w:val="0"/>
          <w:iCs w:val="0"/>
          <w:color w:val="auto"/>
        </w:rPr>
        <w:t>.</w:t>
      </w:r>
      <w:r w:rsidR="00C21889" w:rsidRPr="00E32DAD">
        <w:rPr>
          <w:rStyle w:val="Emphasis"/>
          <w:b w:val="0"/>
          <w:bCs/>
          <w:i w:val="0"/>
          <w:iCs w:val="0"/>
          <w:color w:val="auto"/>
        </w:rPr>
        <w:t xml:space="preserve"> It may take up to two weeks to grade exams.</w:t>
      </w:r>
      <w:r w:rsidRPr="00E32DAD">
        <w:rPr>
          <w:rStyle w:val="Emphasis"/>
          <w:b w:val="0"/>
          <w:bCs/>
          <w:i w:val="0"/>
          <w:iCs w:val="0"/>
          <w:color w:val="auto"/>
        </w:rPr>
        <w:t xml:space="preserve"> </w:t>
      </w:r>
    </w:p>
    <w:p w14:paraId="227302B5" w14:textId="03BBDBF2" w:rsidR="00F07012" w:rsidRPr="00E32DAD" w:rsidRDefault="00797521" w:rsidP="00BB113F">
      <w:pPr>
        <w:pStyle w:val="Paragraphs"/>
        <w:numPr>
          <w:ilvl w:val="1"/>
          <w:numId w:val="46"/>
        </w:numPr>
        <w:spacing w:after="0"/>
        <w:contextualSpacing/>
        <w:rPr>
          <w:rStyle w:val="Emphasis"/>
          <w:b w:val="0"/>
          <w:bCs/>
          <w:i w:val="0"/>
          <w:iCs w:val="0"/>
          <w:color w:val="auto"/>
        </w:rPr>
      </w:pPr>
      <w:r>
        <w:rPr>
          <w:rStyle w:val="Emphasis"/>
          <w:b w:val="0"/>
          <w:bCs/>
          <w:i w:val="0"/>
          <w:iCs w:val="0"/>
          <w:color w:val="auto"/>
        </w:rPr>
        <w:t>Y</w:t>
      </w:r>
      <w:r w:rsidR="00F07012" w:rsidRPr="00E32DAD">
        <w:rPr>
          <w:rStyle w:val="Emphasis"/>
          <w:b w:val="0"/>
          <w:bCs/>
          <w:i w:val="0"/>
          <w:iCs w:val="0"/>
          <w:color w:val="auto"/>
        </w:rPr>
        <w:t>ou may view your exams with Dr. Seidman or the Graduate Teaching Assistant during office hours</w:t>
      </w:r>
      <w:r w:rsidR="001550FF">
        <w:rPr>
          <w:rStyle w:val="Emphasis"/>
          <w:b w:val="0"/>
          <w:bCs/>
          <w:i w:val="0"/>
          <w:iCs w:val="0"/>
          <w:color w:val="auto"/>
        </w:rPr>
        <w:t xml:space="preserve"> in person (not </w:t>
      </w:r>
      <w:proofErr w:type="spellStart"/>
      <w:r w:rsidR="001550FF">
        <w:rPr>
          <w:rStyle w:val="Emphasis"/>
          <w:b w:val="0"/>
          <w:bCs/>
          <w:i w:val="0"/>
          <w:iCs w:val="0"/>
          <w:color w:val="auto"/>
        </w:rPr>
        <w:t>digitially</w:t>
      </w:r>
      <w:proofErr w:type="spellEnd"/>
      <w:r w:rsidR="001550FF">
        <w:rPr>
          <w:rStyle w:val="Emphasis"/>
          <w:b w:val="0"/>
          <w:bCs/>
          <w:i w:val="0"/>
          <w:iCs w:val="0"/>
          <w:color w:val="auto"/>
        </w:rPr>
        <w:t>).</w:t>
      </w:r>
      <w:r w:rsidR="00F07012" w:rsidRPr="00E32DAD">
        <w:rPr>
          <w:rStyle w:val="Emphasis"/>
          <w:b w:val="0"/>
          <w:bCs/>
          <w:i w:val="0"/>
          <w:iCs w:val="0"/>
          <w:color w:val="auto"/>
        </w:rPr>
        <w:t xml:space="preserve"> </w:t>
      </w:r>
      <w:r w:rsidR="00C21889" w:rsidRPr="00E32DAD">
        <w:rPr>
          <w:rStyle w:val="Emphasis"/>
          <w:b w:val="0"/>
          <w:bCs/>
          <w:i w:val="0"/>
          <w:iCs w:val="0"/>
          <w:color w:val="auto"/>
        </w:rPr>
        <w:t>You must email Dr. Seidman at least a day in advance if you plan to visit the graduate TA’s office hours, so that they can obtain a copy of your exam from Dr. Seidman</w:t>
      </w:r>
    </w:p>
    <w:p w14:paraId="771F94C4" w14:textId="6D121E7F" w:rsidR="00D02F4B" w:rsidRPr="00E32DAD" w:rsidRDefault="00F07012" w:rsidP="00273D65">
      <w:pPr>
        <w:pStyle w:val="Paragraphs"/>
        <w:numPr>
          <w:ilvl w:val="0"/>
          <w:numId w:val="46"/>
        </w:numPr>
        <w:spacing w:after="0"/>
        <w:contextualSpacing/>
        <w:rPr>
          <w:b/>
          <w:i/>
          <w:iCs/>
        </w:rPr>
      </w:pPr>
      <w:r w:rsidRPr="00E32DAD">
        <w:rPr>
          <w:rStyle w:val="Emphasis"/>
          <w:b w:val="0"/>
          <w:bCs/>
          <w:i w:val="0"/>
          <w:iCs w:val="0"/>
          <w:color w:val="auto"/>
        </w:rPr>
        <w:t>Research participation grades will be posted at the end of the semester. Use your SONA account to keep track of your credits.</w:t>
      </w:r>
    </w:p>
    <w:p w14:paraId="2A19ECA2" w14:textId="47B5C4A0" w:rsidR="00C81AEB" w:rsidRPr="00C81AEB" w:rsidRDefault="00BB113F" w:rsidP="00C57A54">
      <w:pPr>
        <w:pStyle w:val="Heading3"/>
      </w:pPr>
      <w:bookmarkStart w:id="27" w:name="_Toc218731380"/>
      <w:r w:rsidRPr="56DD51AC">
        <w:t>Grade</w:t>
      </w:r>
      <w:r>
        <w:t xml:space="preserve"> </w:t>
      </w:r>
      <w:r w:rsidRPr="56DD51AC">
        <w:t>Assignment</w:t>
      </w:r>
      <w:r>
        <w:t xml:space="preserve"> </w:t>
      </w:r>
      <w:r w:rsidRPr="56DD51AC">
        <w:t>(Grading</w:t>
      </w:r>
      <w:r>
        <w:t xml:space="preserve"> </w:t>
      </w:r>
      <w:r w:rsidRPr="56DD51AC">
        <w:t>Scale)</w:t>
      </w:r>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tter grades and what they mean"/>
      </w:tblPr>
      <w:tblGrid>
        <w:gridCol w:w="2065"/>
        <w:gridCol w:w="2790"/>
        <w:gridCol w:w="2970"/>
      </w:tblGrid>
      <w:tr w:rsidR="00C81AEB" w:rsidRPr="00166D8D" w14:paraId="6768917F" w14:textId="77777777" w:rsidTr="000664BC">
        <w:trPr>
          <w:tblHeader/>
        </w:trPr>
        <w:tc>
          <w:tcPr>
            <w:tcW w:w="2065" w:type="dxa"/>
          </w:tcPr>
          <w:p w14:paraId="11F9BC1C" w14:textId="77777777" w:rsidR="00C81AEB" w:rsidRPr="00166D8D" w:rsidRDefault="00C81AEB" w:rsidP="000664BC">
            <w:pPr>
              <w:rPr>
                <w:rFonts w:cs="Verdana"/>
                <w:b/>
                <w:bCs/>
                <w:i/>
                <w:iCs/>
              </w:rPr>
            </w:pPr>
            <w:r>
              <w:rPr>
                <w:b/>
                <w:bCs/>
                <w:i/>
                <w:iCs/>
              </w:rPr>
              <w:t>To get this grade:</w:t>
            </w:r>
          </w:p>
        </w:tc>
        <w:tc>
          <w:tcPr>
            <w:tcW w:w="2790" w:type="dxa"/>
          </w:tcPr>
          <w:p w14:paraId="34B24295" w14:textId="564D2647" w:rsidR="00C81AEB" w:rsidRPr="00166D8D" w:rsidRDefault="00C81AEB" w:rsidP="000664BC">
            <w:pPr>
              <w:rPr>
                <w:rFonts w:cs="Verdana"/>
                <w:b/>
                <w:bCs/>
                <w:i/>
                <w:iCs/>
              </w:rPr>
            </w:pPr>
            <w:r>
              <w:rPr>
                <w:b/>
                <w:bCs/>
                <w:i/>
                <w:iCs/>
              </w:rPr>
              <w:t>You need this percentage:</w:t>
            </w:r>
          </w:p>
        </w:tc>
        <w:tc>
          <w:tcPr>
            <w:tcW w:w="2970" w:type="dxa"/>
          </w:tcPr>
          <w:p w14:paraId="35B121C0" w14:textId="3924BAE4" w:rsidR="00C81AEB" w:rsidRPr="00166D8D" w:rsidRDefault="00C81AEB" w:rsidP="000664BC">
            <w:pPr>
              <w:rPr>
                <w:rFonts w:cs="Verdana"/>
                <w:b/>
                <w:bCs/>
                <w:i/>
                <w:iCs/>
              </w:rPr>
            </w:pPr>
            <w:r>
              <w:rPr>
                <w:b/>
                <w:bCs/>
                <w:i/>
                <w:iCs/>
              </w:rPr>
              <w:t xml:space="preserve">Which </w:t>
            </w:r>
            <w:proofErr w:type="gramStart"/>
            <w:r>
              <w:rPr>
                <w:b/>
                <w:bCs/>
                <w:i/>
                <w:iCs/>
              </w:rPr>
              <w:t>is</w:t>
            </w:r>
            <w:proofErr w:type="gramEnd"/>
            <w:r>
              <w:rPr>
                <w:b/>
                <w:bCs/>
                <w:i/>
                <w:iCs/>
              </w:rPr>
              <w:t xml:space="preserve"> this many </w:t>
            </w:r>
            <w:proofErr w:type="gramStart"/>
            <w:r>
              <w:rPr>
                <w:b/>
                <w:bCs/>
                <w:i/>
                <w:iCs/>
              </w:rPr>
              <w:t>points:</w:t>
            </w:r>
            <w:r w:rsidR="00204588">
              <w:rPr>
                <w:b/>
                <w:bCs/>
                <w:i/>
                <w:iCs/>
              </w:rPr>
              <w:t>*</w:t>
            </w:r>
            <w:proofErr w:type="gramEnd"/>
          </w:p>
        </w:tc>
      </w:tr>
      <w:tr w:rsidR="00C21889" w:rsidRPr="00D87340" w14:paraId="5520645D" w14:textId="77777777" w:rsidTr="00C21889">
        <w:trPr>
          <w:trHeight w:val="380"/>
        </w:trPr>
        <w:tc>
          <w:tcPr>
            <w:tcW w:w="2065" w:type="dxa"/>
            <w:vAlign w:val="bottom"/>
          </w:tcPr>
          <w:p w14:paraId="31A2B1AB" w14:textId="77777777" w:rsidR="00C21889" w:rsidRPr="001B67A9" w:rsidRDefault="00C21889" w:rsidP="00C21889">
            <w:pPr>
              <w:rPr>
                <w:rFonts w:cs="Verdana"/>
              </w:rPr>
            </w:pPr>
            <w:r>
              <w:rPr>
                <w:rFonts w:ascii="Aptos Narrow" w:hAnsi="Aptos Narrow"/>
                <w:color w:val="000000"/>
                <w:szCs w:val="22"/>
              </w:rPr>
              <w:t xml:space="preserve">4.0 </w:t>
            </w:r>
          </w:p>
        </w:tc>
        <w:tc>
          <w:tcPr>
            <w:tcW w:w="2790" w:type="dxa"/>
            <w:vAlign w:val="bottom"/>
          </w:tcPr>
          <w:p w14:paraId="4986C29D" w14:textId="2D74653B" w:rsidR="00C21889" w:rsidRPr="00D87340" w:rsidRDefault="00C21889" w:rsidP="00C21889">
            <w:pPr>
              <w:rPr>
                <w:rFonts w:cs="Verdana"/>
              </w:rPr>
            </w:pPr>
            <w:r>
              <w:rPr>
                <w:rFonts w:ascii="Aptos Narrow" w:hAnsi="Aptos Narrow"/>
                <w:color w:val="000000"/>
                <w:szCs w:val="22"/>
              </w:rPr>
              <w:t>89.5-100%</w:t>
            </w:r>
          </w:p>
        </w:tc>
        <w:tc>
          <w:tcPr>
            <w:tcW w:w="2970" w:type="dxa"/>
            <w:vAlign w:val="center"/>
          </w:tcPr>
          <w:p w14:paraId="51E4E48A" w14:textId="2A8E7250" w:rsidR="00C21889" w:rsidRPr="00D87340" w:rsidRDefault="00C21889" w:rsidP="00C21889">
            <w:pPr>
              <w:rPr>
                <w:rFonts w:cs="Verdana"/>
              </w:rPr>
            </w:pPr>
            <w:r>
              <w:rPr>
                <w:color w:val="000000"/>
                <w:sz w:val="20"/>
                <w:szCs w:val="22"/>
              </w:rPr>
              <w:t>403-450</w:t>
            </w:r>
          </w:p>
        </w:tc>
      </w:tr>
      <w:tr w:rsidR="00C21889" w:rsidRPr="00D87340" w14:paraId="5EBECD4F" w14:textId="77777777" w:rsidTr="00C21889">
        <w:trPr>
          <w:trHeight w:val="380"/>
        </w:trPr>
        <w:tc>
          <w:tcPr>
            <w:tcW w:w="2065" w:type="dxa"/>
            <w:vAlign w:val="bottom"/>
          </w:tcPr>
          <w:p w14:paraId="56B722A5" w14:textId="77777777" w:rsidR="00C21889" w:rsidRPr="001B67A9" w:rsidRDefault="00C21889" w:rsidP="00C21889">
            <w:pPr>
              <w:rPr>
                <w:rFonts w:cs="Verdana"/>
              </w:rPr>
            </w:pPr>
            <w:r>
              <w:rPr>
                <w:rFonts w:ascii="Aptos Narrow" w:hAnsi="Aptos Narrow"/>
                <w:color w:val="000000"/>
                <w:szCs w:val="22"/>
              </w:rPr>
              <w:t xml:space="preserve">3.5 </w:t>
            </w:r>
          </w:p>
        </w:tc>
        <w:tc>
          <w:tcPr>
            <w:tcW w:w="2790" w:type="dxa"/>
            <w:vAlign w:val="bottom"/>
          </w:tcPr>
          <w:p w14:paraId="4AB8EC22" w14:textId="1F3C6244" w:rsidR="00C21889" w:rsidRPr="00D87340" w:rsidRDefault="00C21889" w:rsidP="00C21889">
            <w:pPr>
              <w:rPr>
                <w:rFonts w:cs="Verdana"/>
              </w:rPr>
            </w:pPr>
            <w:r>
              <w:rPr>
                <w:rFonts w:ascii="Aptos Narrow" w:hAnsi="Aptos Narrow"/>
                <w:color w:val="000000"/>
                <w:szCs w:val="22"/>
              </w:rPr>
              <w:t>84.5-89.4%</w:t>
            </w:r>
          </w:p>
        </w:tc>
        <w:tc>
          <w:tcPr>
            <w:tcW w:w="2970" w:type="dxa"/>
            <w:vAlign w:val="center"/>
          </w:tcPr>
          <w:p w14:paraId="3347A62D" w14:textId="35C42002" w:rsidR="00C21889" w:rsidRPr="00D87340" w:rsidRDefault="00C21889" w:rsidP="00C21889">
            <w:pPr>
              <w:rPr>
                <w:rFonts w:cs="Verdana"/>
              </w:rPr>
            </w:pPr>
            <w:r>
              <w:rPr>
                <w:color w:val="000000"/>
                <w:sz w:val="20"/>
                <w:szCs w:val="22"/>
              </w:rPr>
              <w:t>381-402</w:t>
            </w:r>
          </w:p>
        </w:tc>
      </w:tr>
      <w:tr w:rsidR="00C21889" w:rsidRPr="00D87340" w14:paraId="0E343D62" w14:textId="77777777" w:rsidTr="00C21889">
        <w:trPr>
          <w:trHeight w:val="380"/>
        </w:trPr>
        <w:tc>
          <w:tcPr>
            <w:tcW w:w="2065" w:type="dxa"/>
            <w:vAlign w:val="bottom"/>
          </w:tcPr>
          <w:p w14:paraId="58D73C0B" w14:textId="71F349E8" w:rsidR="00C21889" w:rsidRPr="001B67A9" w:rsidRDefault="00C21889" w:rsidP="00C21889">
            <w:pPr>
              <w:rPr>
                <w:rFonts w:cs="Verdana"/>
              </w:rPr>
            </w:pPr>
            <w:r>
              <w:rPr>
                <w:rFonts w:ascii="Aptos Narrow" w:hAnsi="Aptos Narrow"/>
                <w:color w:val="000000"/>
                <w:szCs w:val="22"/>
              </w:rPr>
              <w:t>3.0</w:t>
            </w:r>
          </w:p>
        </w:tc>
        <w:tc>
          <w:tcPr>
            <w:tcW w:w="2790" w:type="dxa"/>
            <w:vAlign w:val="bottom"/>
          </w:tcPr>
          <w:p w14:paraId="542764DC" w14:textId="13B15D59" w:rsidR="00C21889" w:rsidRPr="00D87340" w:rsidRDefault="00C21889" w:rsidP="00C21889">
            <w:pPr>
              <w:rPr>
                <w:rFonts w:cs="Verdana"/>
              </w:rPr>
            </w:pPr>
            <w:r>
              <w:rPr>
                <w:rFonts w:ascii="Aptos Narrow" w:hAnsi="Aptos Narrow"/>
                <w:color w:val="000000"/>
                <w:szCs w:val="22"/>
              </w:rPr>
              <w:t>79.5-84.4%</w:t>
            </w:r>
          </w:p>
        </w:tc>
        <w:tc>
          <w:tcPr>
            <w:tcW w:w="2970" w:type="dxa"/>
            <w:vAlign w:val="center"/>
          </w:tcPr>
          <w:p w14:paraId="06553739" w14:textId="400CC85D" w:rsidR="00C21889" w:rsidRPr="00D87340" w:rsidRDefault="00C21889" w:rsidP="00C21889">
            <w:pPr>
              <w:rPr>
                <w:rFonts w:cs="Verdana"/>
              </w:rPr>
            </w:pPr>
            <w:r>
              <w:rPr>
                <w:color w:val="000000"/>
                <w:sz w:val="20"/>
                <w:szCs w:val="22"/>
              </w:rPr>
              <w:t>358-380</w:t>
            </w:r>
          </w:p>
        </w:tc>
      </w:tr>
      <w:tr w:rsidR="00C21889" w:rsidRPr="00D87340" w14:paraId="548803BB" w14:textId="77777777" w:rsidTr="00C21889">
        <w:trPr>
          <w:trHeight w:val="380"/>
        </w:trPr>
        <w:tc>
          <w:tcPr>
            <w:tcW w:w="2065" w:type="dxa"/>
            <w:vAlign w:val="center"/>
          </w:tcPr>
          <w:p w14:paraId="05238A82" w14:textId="77777777" w:rsidR="00C21889" w:rsidRPr="001B67A9" w:rsidRDefault="00C21889" w:rsidP="00C21889">
            <w:pPr>
              <w:rPr>
                <w:rFonts w:cs="Verdana"/>
              </w:rPr>
            </w:pPr>
            <w:r>
              <w:rPr>
                <w:rFonts w:ascii="Aptos Narrow" w:hAnsi="Aptos Narrow"/>
                <w:color w:val="000000"/>
                <w:szCs w:val="22"/>
              </w:rPr>
              <w:t>2.5</w:t>
            </w:r>
          </w:p>
        </w:tc>
        <w:tc>
          <w:tcPr>
            <w:tcW w:w="2790" w:type="dxa"/>
            <w:vAlign w:val="center"/>
          </w:tcPr>
          <w:p w14:paraId="3F854FA7" w14:textId="1D12D32A" w:rsidR="00C21889" w:rsidRPr="00D87340" w:rsidRDefault="00C21889" w:rsidP="00C21889">
            <w:pPr>
              <w:rPr>
                <w:rFonts w:cs="Verdana"/>
              </w:rPr>
            </w:pPr>
            <w:r>
              <w:rPr>
                <w:rFonts w:ascii="Aptos Narrow" w:hAnsi="Aptos Narrow"/>
                <w:color w:val="000000"/>
                <w:szCs w:val="22"/>
              </w:rPr>
              <w:t>74.5-79.4%</w:t>
            </w:r>
          </w:p>
        </w:tc>
        <w:tc>
          <w:tcPr>
            <w:tcW w:w="2970" w:type="dxa"/>
            <w:vAlign w:val="center"/>
          </w:tcPr>
          <w:p w14:paraId="784D9CDF" w14:textId="456F773E" w:rsidR="00C21889" w:rsidRPr="00D87340" w:rsidRDefault="00C21889" w:rsidP="00C21889">
            <w:pPr>
              <w:rPr>
                <w:rFonts w:cs="Verdana"/>
              </w:rPr>
            </w:pPr>
            <w:r>
              <w:rPr>
                <w:color w:val="000000"/>
                <w:sz w:val="20"/>
                <w:szCs w:val="22"/>
              </w:rPr>
              <w:t>336-357</w:t>
            </w:r>
          </w:p>
        </w:tc>
      </w:tr>
      <w:tr w:rsidR="00C21889" w:rsidRPr="00D87340" w14:paraId="5718035D" w14:textId="77777777" w:rsidTr="00C21889">
        <w:trPr>
          <w:trHeight w:val="380"/>
        </w:trPr>
        <w:tc>
          <w:tcPr>
            <w:tcW w:w="2065" w:type="dxa"/>
            <w:vAlign w:val="center"/>
          </w:tcPr>
          <w:p w14:paraId="01040C5B" w14:textId="58202842" w:rsidR="00C21889" w:rsidRPr="001B67A9" w:rsidRDefault="00C21889" w:rsidP="00C21889">
            <w:pPr>
              <w:rPr>
                <w:rFonts w:cs="Verdana"/>
              </w:rPr>
            </w:pPr>
            <w:r>
              <w:rPr>
                <w:rFonts w:ascii="Aptos Narrow" w:hAnsi="Aptos Narrow"/>
                <w:color w:val="000000"/>
                <w:szCs w:val="22"/>
              </w:rPr>
              <w:t>2.0</w:t>
            </w:r>
          </w:p>
        </w:tc>
        <w:tc>
          <w:tcPr>
            <w:tcW w:w="2790" w:type="dxa"/>
            <w:vAlign w:val="center"/>
          </w:tcPr>
          <w:p w14:paraId="135AB65C" w14:textId="6CC74722" w:rsidR="00C21889" w:rsidRPr="00D87340" w:rsidRDefault="00C21889" w:rsidP="00C21889">
            <w:pPr>
              <w:rPr>
                <w:rFonts w:cs="Verdana"/>
              </w:rPr>
            </w:pPr>
            <w:r>
              <w:rPr>
                <w:rFonts w:ascii="Aptos Narrow" w:hAnsi="Aptos Narrow"/>
                <w:color w:val="000000"/>
                <w:szCs w:val="22"/>
              </w:rPr>
              <w:t>69.5-74.4%</w:t>
            </w:r>
          </w:p>
        </w:tc>
        <w:tc>
          <w:tcPr>
            <w:tcW w:w="2970" w:type="dxa"/>
            <w:vAlign w:val="center"/>
          </w:tcPr>
          <w:p w14:paraId="1A129CD9" w14:textId="603E6F19" w:rsidR="00C21889" w:rsidRPr="00D87340" w:rsidRDefault="00C21889" w:rsidP="00C21889">
            <w:pPr>
              <w:rPr>
                <w:rFonts w:cs="Verdana"/>
              </w:rPr>
            </w:pPr>
            <w:r>
              <w:rPr>
                <w:color w:val="000000"/>
                <w:sz w:val="20"/>
                <w:szCs w:val="22"/>
              </w:rPr>
              <w:t>313-335</w:t>
            </w:r>
          </w:p>
        </w:tc>
      </w:tr>
      <w:tr w:rsidR="00C21889" w:rsidRPr="00D87340" w14:paraId="63A16796" w14:textId="77777777" w:rsidTr="00C21889">
        <w:trPr>
          <w:trHeight w:val="380"/>
        </w:trPr>
        <w:tc>
          <w:tcPr>
            <w:tcW w:w="2065" w:type="dxa"/>
            <w:vAlign w:val="center"/>
          </w:tcPr>
          <w:p w14:paraId="4F45F6C4" w14:textId="77777777" w:rsidR="00C21889" w:rsidRPr="001B67A9" w:rsidRDefault="00C21889" w:rsidP="00C21889">
            <w:pPr>
              <w:rPr>
                <w:rFonts w:cs="Verdana"/>
              </w:rPr>
            </w:pPr>
            <w:r>
              <w:rPr>
                <w:rFonts w:ascii="Aptos Narrow" w:hAnsi="Aptos Narrow"/>
                <w:color w:val="000000"/>
                <w:szCs w:val="22"/>
              </w:rPr>
              <w:t>1.5</w:t>
            </w:r>
          </w:p>
        </w:tc>
        <w:tc>
          <w:tcPr>
            <w:tcW w:w="2790" w:type="dxa"/>
            <w:vAlign w:val="center"/>
          </w:tcPr>
          <w:p w14:paraId="4A18959E" w14:textId="209C968B" w:rsidR="00C21889" w:rsidRPr="00D87340" w:rsidRDefault="00C21889" w:rsidP="00C21889">
            <w:pPr>
              <w:rPr>
                <w:rFonts w:cs="Verdana"/>
              </w:rPr>
            </w:pPr>
            <w:r>
              <w:rPr>
                <w:rFonts w:ascii="Aptos Narrow" w:hAnsi="Aptos Narrow"/>
                <w:color w:val="000000"/>
                <w:szCs w:val="22"/>
              </w:rPr>
              <w:t>64.5-69.4%</w:t>
            </w:r>
          </w:p>
        </w:tc>
        <w:tc>
          <w:tcPr>
            <w:tcW w:w="2970" w:type="dxa"/>
            <w:vAlign w:val="center"/>
          </w:tcPr>
          <w:p w14:paraId="2C30B520" w14:textId="5638E94C" w:rsidR="00C21889" w:rsidRPr="00D87340" w:rsidRDefault="00C21889" w:rsidP="00C21889">
            <w:pPr>
              <w:rPr>
                <w:rFonts w:cs="Verdana"/>
              </w:rPr>
            </w:pPr>
            <w:r>
              <w:rPr>
                <w:color w:val="000000"/>
                <w:sz w:val="20"/>
                <w:szCs w:val="22"/>
              </w:rPr>
              <w:t>291-312</w:t>
            </w:r>
          </w:p>
        </w:tc>
      </w:tr>
      <w:tr w:rsidR="00C21889" w:rsidRPr="00D87340" w14:paraId="7D1F7575" w14:textId="77777777" w:rsidTr="00C21889">
        <w:trPr>
          <w:trHeight w:val="380"/>
        </w:trPr>
        <w:tc>
          <w:tcPr>
            <w:tcW w:w="2065" w:type="dxa"/>
            <w:vAlign w:val="center"/>
          </w:tcPr>
          <w:p w14:paraId="420FD2F6" w14:textId="77777777" w:rsidR="00C21889" w:rsidRPr="001B67A9" w:rsidRDefault="00C21889" w:rsidP="00C21889">
            <w:pPr>
              <w:rPr>
                <w:rFonts w:cs="Verdana"/>
              </w:rPr>
            </w:pPr>
            <w:r>
              <w:rPr>
                <w:rFonts w:ascii="Aptos Narrow" w:hAnsi="Aptos Narrow"/>
                <w:color w:val="000000"/>
                <w:szCs w:val="22"/>
              </w:rPr>
              <w:t>1.0</w:t>
            </w:r>
          </w:p>
        </w:tc>
        <w:tc>
          <w:tcPr>
            <w:tcW w:w="2790" w:type="dxa"/>
            <w:vAlign w:val="center"/>
          </w:tcPr>
          <w:p w14:paraId="741D0FAA" w14:textId="11F9FD89" w:rsidR="00C21889" w:rsidRPr="00D87340" w:rsidRDefault="00C21889" w:rsidP="00C21889">
            <w:pPr>
              <w:rPr>
                <w:rFonts w:cs="Verdana"/>
              </w:rPr>
            </w:pPr>
            <w:r>
              <w:rPr>
                <w:rFonts w:ascii="Aptos Narrow" w:hAnsi="Aptos Narrow"/>
                <w:color w:val="000000"/>
                <w:szCs w:val="22"/>
              </w:rPr>
              <w:t>59.5-64.4%</w:t>
            </w:r>
          </w:p>
        </w:tc>
        <w:tc>
          <w:tcPr>
            <w:tcW w:w="2970" w:type="dxa"/>
            <w:vAlign w:val="center"/>
          </w:tcPr>
          <w:p w14:paraId="19EEE6F8" w14:textId="605AF2EE" w:rsidR="00C21889" w:rsidRPr="00D87340" w:rsidRDefault="00C21889" w:rsidP="00C21889">
            <w:pPr>
              <w:rPr>
                <w:rFonts w:cs="Verdana"/>
              </w:rPr>
            </w:pPr>
            <w:r>
              <w:rPr>
                <w:color w:val="000000"/>
                <w:sz w:val="20"/>
                <w:szCs w:val="22"/>
              </w:rPr>
              <w:t>268-290</w:t>
            </w:r>
          </w:p>
        </w:tc>
      </w:tr>
      <w:tr w:rsidR="00C21889" w:rsidRPr="00D87340" w14:paraId="1DFEBF62" w14:textId="77777777" w:rsidTr="00C57A54">
        <w:trPr>
          <w:trHeight w:val="50"/>
        </w:trPr>
        <w:tc>
          <w:tcPr>
            <w:tcW w:w="2065" w:type="dxa"/>
            <w:vAlign w:val="center"/>
          </w:tcPr>
          <w:p w14:paraId="3AEA00A4" w14:textId="77777777" w:rsidR="00C21889" w:rsidRPr="001B67A9" w:rsidRDefault="00C21889" w:rsidP="00C21889">
            <w:pPr>
              <w:rPr>
                <w:rFonts w:cs="Verdana"/>
              </w:rPr>
            </w:pPr>
            <w:r>
              <w:rPr>
                <w:rFonts w:ascii="Aptos Narrow" w:hAnsi="Aptos Narrow"/>
                <w:color w:val="000000"/>
                <w:szCs w:val="22"/>
              </w:rPr>
              <w:t>0</w:t>
            </w:r>
          </w:p>
        </w:tc>
        <w:tc>
          <w:tcPr>
            <w:tcW w:w="2790" w:type="dxa"/>
            <w:vAlign w:val="center"/>
          </w:tcPr>
          <w:p w14:paraId="3E276639" w14:textId="55433353" w:rsidR="00C21889" w:rsidRPr="00D87340" w:rsidRDefault="00C21889" w:rsidP="00C21889">
            <w:pPr>
              <w:rPr>
                <w:rFonts w:cs="Verdana"/>
              </w:rPr>
            </w:pPr>
            <w:r>
              <w:rPr>
                <w:rFonts w:ascii="Aptos Narrow" w:hAnsi="Aptos Narrow"/>
                <w:color w:val="000000"/>
                <w:szCs w:val="22"/>
              </w:rPr>
              <w:t>&lt; 59.4%</w:t>
            </w:r>
          </w:p>
        </w:tc>
        <w:tc>
          <w:tcPr>
            <w:tcW w:w="2970" w:type="dxa"/>
            <w:vAlign w:val="center"/>
          </w:tcPr>
          <w:p w14:paraId="08897FF6" w14:textId="1C268B00" w:rsidR="00C21889" w:rsidRPr="00D87340" w:rsidRDefault="00C21889" w:rsidP="00C21889">
            <w:pPr>
              <w:rPr>
                <w:rFonts w:cs="Verdana"/>
              </w:rPr>
            </w:pPr>
            <w:r>
              <w:rPr>
                <w:color w:val="000000"/>
                <w:sz w:val="20"/>
                <w:szCs w:val="22"/>
              </w:rPr>
              <w:t>&lt; 268</w:t>
            </w:r>
          </w:p>
        </w:tc>
      </w:tr>
    </w:tbl>
    <w:p w14:paraId="7FCC2D19" w14:textId="14B4A406" w:rsidR="00BB113F" w:rsidRPr="00797521" w:rsidRDefault="00204588">
      <w:pPr>
        <w:rPr>
          <w:i/>
          <w:iCs/>
        </w:rPr>
      </w:pPr>
      <w:r w:rsidRPr="00942E9D">
        <w:rPr>
          <w:i/>
          <w:iCs/>
        </w:rPr>
        <w:t>*Final grades are determined strictly by point totals; no rounding or adjustments are made.</w:t>
      </w:r>
    </w:p>
    <w:p w14:paraId="485E0C9A" w14:textId="4FF186C6" w:rsidR="00114907" w:rsidRPr="002D5CCA" w:rsidRDefault="56DD51AC" w:rsidP="00AE322C">
      <w:pPr>
        <w:pStyle w:val="Heading2"/>
        <w:rPr>
          <w:szCs w:val="28"/>
        </w:rPr>
      </w:pPr>
      <w:bookmarkStart w:id="28" w:name="_Toc218731381"/>
      <w:r>
        <w:lastRenderedPageBreak/>
        <w:t>Part</w:t>
      </w:r>
      <w:r w:rsidR="00A85909">
        <w:t xml:space="preserve"> </w:t>
      </w:r>
      <w:r>
        <w:t>5:</w:t>
      </w:r>
      <w:r w:rsidR="00A85909">
        <w:t xml:space="preserve"> </w:t>
      </w:r>
      <w:r>
        <w:t>Course</w:t>
      </w:r>
      <w:r w:rsidR="00A85909">
        <w:t xml:space="preserve"> </w:t>
      </w:r>
      <w:r>
        <w:t>Policies</w:t>
      </w:r>
      <w:bookmarkEnd w:id="28"/>
    </w:p>
    <w:p w14:paraId="6D1D65CC" w14:textId="43AF0050" w:rsidR="001561DD" w:rsidRDefault="001561DD" w:rsidP="001561DD">
      <w:r>
        <w:t>Students</w:t>
      </w:r>
      <w:r w:rsidR="00A85909">
        <w:t xml:space="preserve"> </w:t>
      </w:r>
      <w:r>
        <w:t>are</w:t>
      </w:r>
      <w:r w:rsidR="00A85909">
        <w:t xml:space="preserve"> </w:t>
      </w:r>
      <w:r>
        <w:t>expected</w:t>
      </w:r>
      <w:r w:rsidR="00A85909">
        <w:t xml:space="preserve"> </w:t>
      </w:r>
      <w:r>
        <w:t>to</w:t>
      </w:r>
      <w:r w:rsidR="00A85909">
        <w:t xml:space="preserve"> </w:t>
      </w:r>
      <w:r>
        <w:t>adhere</w:t>
      </w:r>
      <w:r w:rsidR="00A85909">
        <w:t xml:space="preserve"> </w:t>
      </w:r>
      <w:r>
        <w:t>to</w:t>
      </w:r>
      <w:r w:rsidR="00A85909">
        <w:t xml:space="preserve"> </w:t>
      </w:r>
      <w:r>
        <w:t>the</w:t>
      </w:r>
      <w:r w:rsidR="00A85909">
        <w:t xml:space="preserve"> </w:t>
      </w:r>
      <w:r>
        <w:t>policies</w:t>
      </w:r>
      <w:r w:rsidR="00A85909">
        <w:t xml:space="preserve"> </w:t>
      </w:r>
      <w:r>
        <w:t>of</w:t>
      </w:r>
      <w:r w:rsidR="00A85909">
        <w:t xml:space="preserve"> </w:t>
      </w:r>
      <w:r>
        <w:t>Michigan</w:t>
      </w:r>
      <w:r w:rsidR="00A85909">
        <w:t xml:space="preserve"> </w:t>
      </w:r>
      <w:r>
        <w:t>State</w:t>
      </w:r>
      <w:r w:rsidR="00A85909">
        <w:t xml:space="preserve"> </w:t>
      </w:r>
      <w:r>
        <w:t>University</w:t>
      </w:r>
      <w:r w:rsidR="00A85909">
        <w:t xml:space="preserve"> </w:t>
      </w:r>
      <w:r>
        <w:t>whether</w:t>
      </w:r>
      <w:r w:rsidR="00A85909">
        <w:t xml:space="preserve"> </w:t>
      </w:r>
      <w:r>
        <w:t>noted</w:t>
      </w:r>
      <w:r w:rsidR="00A85909">
        <w:t xml:space="preserve"> </w:t>
      </w:r>
      <w:r>
        <w:t>in</w:t>
      </w:r>
      <w:r w:rsidR="00A85909">
        <w:t xml:space="preserve"> </w:t>
      </w:r>
      <w:r>
        <w:t>this</w:t>
      </w:r>
      <w:r w:rsidR="00A85909">
        <w:t xml:space="preserve"> </w:t>
      </w:r>
      <w:r>
        <w:t>syllabus</w:t>
      </w:r>
      <w:r w:rsidR="00A85909">
        <w:t xml:space="preserve"> </w:t>
      </w:r>
      <w:r>
        <w:t>or</w:t>
      </w:r>
      <w:r w:rsidR="00A85909">
        <w:t xml:space="preserve"> </w:t>
      </w:r>
      <w:r>
        <w:t>not.</w:t>
      </w:r>
      <w:r w:rsidR="00A85909">
        <w:t xml:space="preserve"> </w:t>
      </w:r>
      <w:r>
        <w:t>Instructors</w:t>
      </w:r>
      <w:r w:rsidR="00A85909">
        <w:t xml:space="preserve"> </w:t>
      </w:r>
      <w:r>
        <w:t>have</w:t>
      </w:r>
      <w:r w:rsidR="00A85909">
        <w:t xml:space="preserve"> </w:t>
      </w:r>
      <w:r>
        <w:t>the</w:t>
      </w:r>
      <w:r w:rsidR="00A85909">
        <w:t xml:space="preserve"> </w:t>
      </w:r>
      <w:r>
        <w:t>right</w:t>
      </w:r>
      <w:r w:rsidR="00A85909">
        <w:t xml:space="preserve"> </w:t>
      </w:r>
      <w:r>
        <w:t>to</w:t>
      </w:r>
      <w:r w:rsidR="00A85909">
        <w:t xml:space="preserve"> </w:t>
      </w:r>
      <w:r>
        <w:t>add</w:t>
      </w:r>
      <w:r w:rsidR="00A85909">
        <w:t xml:space="preserve"> </w:t>
      </w:r>
      <w:r>
        <w:t>or</w:t>
      </w:r>
      <w:r w:rsidR="00A85909">
        <w:t xml:space="preserve"> </w:t>
      </w:r>
      <w:r>
        <w:t>adjust</w:t>
      </w:r>
      <w:r w:rsidR="00A85909">
        <w:t xml:space="preserve"> </w:t>
      </w:r>
      <w:r>
        <w:t>policies</w:t>
      </w:r>
      <w:r w:rsidR="00A85909">
        <w:t xml:space="preserve"> </w:t>
      </w:r>
      <w:r>
        <w:t>within</w:t>
      </w:r>
      <w:r w:rsidR="00A85909">
        <w:t xml:space="preserve"> </w:t>
      </w:r>
      <w:r>
        <w:t>limits</w:t>
      </w:r>
      <w:r w:rsidR="00A85909">
        <w:t xml:space="preserve"> </w:t>
      </w:r>
      <w:r>
        <w:t>for</w:t>
      </w:r>
      <w:r w:rsidR="00A85909">
        <w:t xml:space="preserve"> </w:t>
      </w:r>
      <w:r>
        <w:t>the</w:t>
      </w:r>
      <w:r w:rsidR="00A85909">
        <w:t xml:space="preserve"> </w:t>
      </w:r>
      <w:r>
        <w:t>specifics</w:t>
      </w:r>
      <w:r w:rsidR="00A85909">
        <w:t xml:space="preserve"> </w:t>
      </w:r>
      <w:r>
        <w:t>of</w:t>
      </w:r>
      <w:r w:rsidR="00A85909">
        <w:t xml:space="preserve"> </w:t>
      </w:r>
      <w:r>
        <w:t>their</w:t>
      </w:r>
      <w:r w:rsidR="00A85909">
        <w:t xml:space="preserve"> </w:t>
      </w:r>
      <w:r>
        <w:t>courses.</w:t>
      </w:r>
      <w:r w:rsidR="00A85909">
        <w:t xml:space="preserve"> </w:t>
      </w:r>
      <w:r>
        <w:t>While</w:t>
      </w:r>
      <w:r w:rsidR="00A85909">
        <w:t xml:space="preserve"> </w:t>
      </w:r>
      <w:r>
        <w:t>the</w:t>
      </w:r>
      <w:r w:rsidR="00A85909">
        <w:t xml:space="preserve"> </w:t>
      </w:r>
      <w:r>
        <w:t>below</w:t>
      </w:r>
      <w:r w:rsidR="00A85909">
        <w:t xml:space="preserve"> </w:t>
      </w:r>
      <w:r>
        <w:t>may</w:t>
      </w:r>
      <w:r w:rsidR="00A85909">
        <w:t xml:space="preserve"> </w:t>
      </w:r>
      <w:r>
        <w:t>appear</w:t>
      </w:r>
      <w:r w:rsidR="00A85909">
        <w:t xml:space="preserve"> </w:t>
      </w:r>
      <w:r>
        <w:t>at</w:t>
      </w:r>
      <w:r w:rsidR="00A85909">
        <w:t xml:space="preserve"> </w:t>
      </w:r>
      <w:r>
        <w:t>first</w:t>
      </w:r>
      <w:r w:rsidR="00A85909">
        <w:t xml:space="preserve"> </w:t>
      </w:r>
      <w:r>
        <w:t>glance</w:t>
      </w:r>
      <w:r w:rsidR="00A85909">
        <w:t xml:space="preserve"> </w:t>
      </w:r>
      <w:r>
        <w:t>to</w:t>
      </w:r>
      <w:r w:rsidR="00A85909">
        <w:t xml:space="preserve"> </w:t>
      </w:r>
      <w:r>
        <w:t>be</w:t>
      </w:r>
      <w:r w:rsidR="00A85909">
        <w:t xml:space="preserve"> </w:t>
      </w:r>
      <w:r>
        <w:t>common</w:t>
      </w:r>
      <w:r w:rsidR="00A85909">
        <w:t xml:space="preserve"> </w:t>
      </w:r>
      <w:r>
        <w:t>policy</w:t>
      </w:r>
      <w:r w:rsidR="00A85909">
        <w:t xml:space="preserve"> </w:t>
      </w:r>
      <w:r>
        <w:t>boilerplate</w:t>
      </w:r>
      <w:r w:rsidR="00A85909">
        <w:t xml:space="preserve"> </w:t>
      </w:r>
      <w:r>
        <w:t>there</w:t>
      </w:r>
      <w:r w:rsidR="00A85909">
        <w:t xml:space="preserve"> </w:t>
      </w:r>
      <w:r>
        <w:t>may</w:t>
      </w:r>
      <w:r w:rsidR="00A85909">
        <w:t xml:space="preserve"> </w:t>
      </w:r>
      <w:r>
        <w:t>be</w:t>
      </w:r>
      <w:r w:rsidR="00A85909">
        <w:t xml:space="preserve"> </w:t>
      </w:r>
      <w:r>
        <w:t>nuances</w:t>
      </w:r>
      <w:r w:rsidR="00A85909">
        <w:t xml:space="preserve"> </w:t>
      </w:r>
      <w:r>
        <w:t>or</w:t>
      </w:r>
      <w:r w:rsidR="00A85909">
        <w:t xml:space="preserve"> </w:t>
      </w:r>
      <w:r>
        <w:t>course</w:t>
      </w:r>
      <w:r w:rsidR="00A85909">
        <w:t xml:space="preserve"> </w:t>
      </w:r>
      <w:r>
        <w:t>specifics</w:t>
      </w:r>
      <w:r w:rsidR="00A85909">
        <w:t xml:space="preserve"> </w:t>
      </w:r>
      <w:r>
        <w:t>within</w:t>
      </w:r>
      <w:r w:rsidR="00A85909">
        <w:t xml:space="preserve"> </w:t>
      </w:r>
      <w:r>
        <w:t>it</w:t>
      </w:r>
      <w:r w:rsidR="00A85909">
        <w:t xml:space="preserve"> </w:t>
      </w:r>
      <w:r>
        <w:t>that</w:t>
      </w:r>
      <w:r w:rsidR="00A85909">
        <w:t xml:space="preserve"> </w:t>
      </w:r>
      <w:r>
        <w:t>the</w:t>
      </w:r>
      <w:r w:rsidR="00A85909">
        <w:t xml:space="preserve"> </w:t>
      </w:r>
      <w:r>
        <w:t>student</w:t>
      </w:r>
      <w:r w:rsidR="00A85909">
        <w:t xml:space="preserve"> </w:t>
      </w:r>
      <w:r>
        <w:t>must</w:t>
      </w:r>
      <w:r w:rsidR="00A85909">
        <w:t xml:space="preserve"> </w:t>
      </w:r>
      <w:r>
        <w:t>be</w:t>
      </w:r>
      <w:r w:rsidR="00A85909">
        <w:t xml:space="preserve"> </w:t>
      </w:r>
      <w:r>
        <w:t>aware</w:t>
      </w:r>
      <w:r w:rsidR="00A85909">
        <w:t xml:space="preserve"> </w:t>
      </w:r>
      <w:r>
        <w:t>of</w:t>
      </w:r>
      <w:r w:rsidR="00A85909">
        <w:t xml:space="preserve"> </w:t>
      </w:r>
      <w:r>
        <w:t>and</w:t>
      </w:r>
      <w:r w:rsidR="00A85909">
        <w:t xml:space="preserve"> </w:t>
      </w:r>
      <w:r>
        <w:t>adhere</w:t>
      </w:r>
      <w:r w:rsidR="00A85909">
        <w:t xml:space="preserve"> </w:t>
      </w:r>
      <w:r>
        <w:t>to.</w:t>
      </w:r>
    </w:p>
    <w:p w14:paraId="0F588B21" w14:textId="07254611" w:rsidR="007262C6" w:rsidRDefault="007262C6" w:rsidP="007262C6">
      <w:pPr>
        <w:pStyle w:val="Heading3"/>
      </w:pPr>
      <w:bookmarkStart w:id="29" w:name="_Toc218731382"/>
      <w:r>
        <w:t>Applicable</w:t>
      </w:r>
      <w:r w:rsidR="00A85909">
        <w:t xml:space="preserve"> </w:t>
      </w:r>
      <w:r>
        <w:t>policies,</w:t>
      </w:r>
      <w:r w:rsidR="00A85909">
        <w:t xml:space="preserve"> </w:t>
      </w:r>
      <w:r>
        <w:t>syllabus</w:t>
      </w:r>
      <w:r w:rsidR="00A85909">
        <w:t xml:space="preserve"> </w:t>
      </w:r>
      <w:r>
        <w:t>statements,</w:t>
      </w:r>
      <w:r w:rsidR="00A85909">
        <w:t xml:space="preserve"> </w:t>
      </w:r>
      <w:r>
        <w:t>and</w:t>
      </w:r>
      <w:r w:rsidR="00A85909">
        <w:t xml:space="preserve"> </w:t>
      </w:r>
      <w:r>
        <w:t>resources</w:t>
      </w:r>
      <w:r w:rsidR="00A85909">
        <w:t xml:space="preserve"> </w:t>
      </w:r>
      <w:r>
        <w:t>for</w:t>
      </w:r>
      <w:r w:rsidR="00A85909">
        <w:t xml:space="preserve"> </w:t>
      </w:r>
      <w:r>
        <w:t>students:</w:t>
      </w:r>
      <w:bookmarkEnd w:id="29"/>
      <w:r w:rsidR="00A85909">
        <w:t xml:space="preserve"> </w:t>
      </w:r>
    </w:p>
    <w:p w14:paraId="52DE2B5B" w14:textId="5A7C3CD0" w:rsidR="007262C6" w:rsidRDefault="007262C6" w:rsidP="007262C6">
      <w:pPr>
        <w:pStyle w:val="ListParagraph"/>
        <w:numPr>
          <w:ilvl w:val="0"/>
          <w:numId w:val="44"/>
        </w:numPr>
      </w:pPr>
      <w:hyperlink r:id="rId27" w:history="1">
        <w:r w:rsidRPr="007262C6">
          <w:rPr>
            <w:rStyle w:val="Hyperlink"/>
          </w:rPr>
          <w:t>Spartan</w:t>
        </w:r>
        <w:r w:rsidR="00A85909">
          <w:rPr>
            <w:rStyle w:val="Hyperlink"/>
          </w:rPr>
          <w:t xml:space="preserve"> </w:t>
        </w:r>
        <w:r w:rsidRPr="007262C6">
          <w:rPr>
            <w:rStyle w:val="Hyperlink"/>
          </w:rPr>
          <w:t>Code</w:t>
        </w:r>
        <w:r w:rsidR="00A85909">
          <w:rPr>
            <w:rStyle w:val="Hyperlink"/>
          </w:rPr>
          <w:t xml:space="preserve"> </w:t>
        </w:r>
        <w:r w:rsidRPr="007262C6">
          <w:rPr>
            <w:rStyle w:val="Hyperlink"/>
          </w:rPr>
          <w:t>of</w:t>
        </w:r>
        <w:r w:rsidR="00A85909">
          <w:rPr>
            <w:rStyle w:val="Hyperlink"/>
          </w:rPr>
          <w:t xml:space="preserve"> </w:t>
        </w:r>
        <w:r w:rsidRPr="007262C6">
          <w:rPr>
            <w:rStyle w:val="Hyperlink"/>
          </w:rPr>
          <w:t>Honor</w:t>
        </w:r>
      </w:hyperlink>
    </w:p>
    <w:p w14:paraId="7C895ACB" w14:textId="28E864E6" w:rsidR="007262C6" w:rsidRDefault="007262C6" w:rsidP="007262C6">
      <w:pPr>
        <w:pStyle w:val="ListParagraph"/>
        <w:numPr>
          <w:ilvl w:val="0"/>
          <w:numId w:val="44"/>
        </w:numPr>
      </w:pPr>
      <w:hyperlink r:id="rId28" w:history="1">
        <w:r w:rsidRPr="00A85909">
          <w:rPr>
            <w:rStyle w:val="Hyperlink"/>
          </w:rPr>
          <w:t>Mental</w:t>
        </w:r>
        <w:r w:rsidR="00A85909" w:rsidRPr="00A85909">
          <w:rPr>
            <w:rStyle w:val="Hyperlink"/>
          </w:rPr>
          <w:t xml:space="preserve"> </w:t>
        </w:r>
        <w:r w:rsidRPr="00A85909">
          <w:rPr>
            <w:rStyle w:val="Hyperlink"/>
          </w:rPr>
          <w:t>Health</w:t>
        </w:r>
      </w:hyperlink>
    </w:p>
    <w:p w14:paraId="426D563A" w14:textId="7F86D4F6" w:rsidR="007262C6" w:rsidRDefault="007262C6" w:rsidP="007262C6">
      <w:pPr>
        <w:pStyle w:val="ListParagraph"/>
        <w:numPr>
          <w:ilvl w:val="0"/>
          <w:numId w:val="44"/>
        </w:numPr>
      </w:pPr>
      <w:hyperlink r:id="rId29" w:history="1">
        <w:r w:rsidRPr="00A85909">
          <w:rPr>
            <w:rStyle w:val="Hyperlink"/>
          </w:rPr>
          <w:t>Religious</w:t>
        </w:r>
        <w:r w:rsidR="00A85909" w:rsidRPr="00A85909">
          <w:rPr>
            <w:rStyle w:val="Hyperlink"/>
          </w:rPr>
          <w:t xml:space="preserve"> </w:t>
        </w:r>
        <w:r w:rsidRPr="00A85909">
          <w:rPr>
            <w:rStyle w:val="Hyperlink"/>
          </w:rPr>
          <w:t>Observance</w:t>
        </w:r>
        <w:r w:rsidR="00A85909" w:rsidRPr="00A85909">
          <w:rPr>
            <w:rStyle w:val="Hyperlink"/>
          </w:rPr>
          <w:t xml:space="preserve"> </w:t>
        </w:r>
        <w:r w:rsidRPr="00A85909">
          <w:rPr>
            <w:rStyle w:val="Hyperlink"/>
          </w:rPr>
          <w:t>Policy</w:t>
        </w:r>
      </w:hyperlink>
    </w:p>
    <w:p w14:paraId="7791C8D5" w14:textId="7B5306BA" w:rsidR="007262C6" w:rsidRDefault="007262C6" w:rsidP="007262C6">
      <w:pPr>
        <w:pStyle w:val="ListParagraph"/>
        <w:numPr>
          <w:ilvl w:val="0"/>
          <w:numId w:val="44"/>
        </w:numPr>
      </w:pPr>
      <w:hyperlink r:id="rId30" w:anchor="absence-athletics" w:history="1">
        <w:r w:rsidRPr="005E2921">
          <w:rPr>
            <w:rStyle w:val="Hyperlink"/>
          </w:rPr>
          <w:t>Student</w:t>
        </w:r>
        <w:r w:rsidR="00A85909" w:rsidRPr="005E2921">
          <w:rPr>
            <w:rStyle w:val="Hyperlink"/>
          </w:rPr>
          <w:t xml:space="preserve"> </w:t>
        </w:r>
        <w:r w:rsidRPr="005E2921">
          <w:rPr>
            <w:rStyle w:val="Hyperlink"/>
          </w:rPr>
          <w:t>Athletes</w:t>
        </w:r>
      </w:hyperlink>
    </w:p>
    <w:p w14:paraId="4FB5A5BF" w14:textId="513793EE" w:rsidR="001561DD" w:rsidRDefault="007262C6" w:rsidP="007262C6">
      <w:pPr>
        <w:pStyle w:val="ListParagraph"/>
        <w:numPr>
          <w:ilvl w:val="0"/>
          <w:numId w:val="44"/>
        </w:numPr>
      </w:pPr>
      <w:hyperlink r:id="rId31" w:history="1">
        <w:r w:rsidRPr="005E2921">
          <w:rPr>
            <w:rStyle w:val="Hyperlink"/>
          </w:rPr>
          <w:t>Pronoun</w:t>
        </w:r>
        <w:r w:rsidR="00A85909" w:rsidRPr="005E2921">
          <w:rPr>
            <w:rStyle w:val="Hyperlink"/>
          </w:rPr>
          <w:t xml:space="preserve"> </w:t>
        </w:r>
        <w:r w:rsidRPr="005E2921">
          <w:rPr>
            <w:rStyle w:val="Hyperlink"/>
          </w:rPr>
          <w:t>preference</w:t>
        </w:r>
      </w:hyperlink>
    </w:p>
    <w:p w14:paraId="5B1650CA" w14:textId="4551E4B5" w:rsidR="00E23389" w:rsidRPr="002D5CCA" w:rsidRDefault="56DD51AC" w:rsidP="00EA571B">
      <w:pPr>
        <w:pStyle w:val="Heading3"/>
      </w:pPr>
      <w:bookmarkStart w:id="30" w:name="_Toc218731383"/>
      <w:proofErr w:type="gramStart"/>
      <w:r>
        <w:t>Commit</w:t>
      </w:r>
      <w:proofErr w:type="gramEnd"/>
      <w:r w:rsidR="00A85909">
        <w:t xml:space="preserve"> </w:t>
      </w:r>
      <w:r>
        <w:t>to</w:t>
      </w:r>
      <w:r w:rsidR="00A85909">
        <w:t xml:space="preserve"> </w:t>
      </w:r>
      <w:r>
        <w:t>Integrity:</w:t>
      </w:r>
      <w:r w:rsidR="00A85909">
        <w:t xml:space="preserve"> </w:t>
      </w:r>
      <w:r>
        <w:t>Academic</w:t>
      </w:r>
      <w:r w:rsidR="00A85909">
        <w:t xml:space="preserve"> </w:t>
      </w:r>
      <w:r>
        <w:t>Honesty</w:t>
      </w:r>
      <w:bookmarkEnd w:id="30"/>
    </w:p>
    <w:p w14:paraId="022639A4" w14:textId="670D3A61" w:rsidR="00E23389" w:rsidRPr="002D5CCA" w:rsidRDefault="56DD51AC" w:rsidP="00860255">
      <w:pPr>
        <w:spacing w:after="120"/>
      </w:pPr>
      <w:r>
        <w:t>Article</w:t>
      </w:r>
      <w:r w:rsidR="00A85909">
        <w:t xml:space="preserve"> </w:t>
      </w:r>
      <w:r>
        <w:t>2.III.B.</w:t>
      </w:r>
      <w:r w:rsidR="007262C6">
        <w:t>2</w:t>
      </w:r>
      <w:r w:rsidR="00A85909">
        <w:t xml:space="preserve"> </w:t>
      </w:r>
      <w:r>
        <w:t>of</w:t>
      </w:r>
      <w:r w:rsidR="00A85909">
        <w:t xml:space="preserve"> </w:t>
      </w:r>
      <w:r>
        <w:t>the</w:t>
      </w:r>
      <w:r w:rsidR="00A85909">
        <w:t xml:space="preserve"> </w:t>
      </w:r>
      <w:hyperlink r:id="rId32" w:history="1">
        <w:r w:rsidR="007262C6" w:rsidRPr="007262C6">
          <w:rPr>
            <w:rStyle w:val="Hyperlink"/>
          </w:rPr>
          <w:t>Academic</w:t>
        </w:r>
        <w:r w:rsidR="00A85909">
          <w:rPr>
            <w:rStyle w:val="Hyperlink"/>
          </w:rPr>
          <w:t xml:space="preserve"> </w:t>
        </w:r>
        <w:r w:rsidRPr="007262C6">
          <w:rPr>
            <w:rStyle w:val="Hyperlink"/>
          </w:rPr>
          <w:t>Rights</w:t>
        </w:r>
        <w:r w:rsidR="00A85909">
          <w:rPr>
            <w:rStyle w:val="Hyperlink"/>
          </w:rPr>
          <w:t xml:space="preserve"> </w:t>
        </w:r>
        <w:r w:rsidRPr="007262C6">
          <w:rPr>
            <w:rStyle w:val="Hyperlink"/>
          </w:rPr>
          <w:t>and</w:t>
        </w:r>
        <w:r w:rsidR="00A85909">
          <w:rPr>
            <w:rStyle w:val="Hyperlink"/>
          </w:rPr>
          <w:t xml:space="preserve"> </w:t>
        </w:r>
        <w:r w:rsidRPr="007262C6">
          <w:rPr>
            <w:rStyle w:val="Hyperlink"/>
          </w:rPr>
          <w:t>Responsibilities</w:t>
        </w:r>
      </w:hyperlink>
      <w:r w:rsidR="00A85909">
        <w:t xml:space="preserve"> </w:t>
      </w:r>
      <w:r w:rsidRPr="007262C6">
        <w:t>s</w:t>
      </w:r>
      <w:r>
        <w:t>tates</w:t>
      </w:r>
      <w:r w:rsidR="00A85909">
        <w:t xml:space="preserve"> </w:t>
      </w:r>
      <w:r>
        <w:t>that</w:t>
      </w:r>
      <w:r w:rsidR="00A85909">
        <w:t xml:space="preserve"> </w:t>
      </w:r>
      <w:r>
        <w:t>"The</w:t>
      </w:r>
      <w:r w:rsidR="00A85909">
        <w:t xml:space="preserve"> </w:t>
      </w:r>
      <w:r>
        <w:t>student</w:t>
      </w:r>
      <w:r w:rsidR="00A85909">
        <w:t xml:space="preserve"> </w:t>
      </w:r>
      <w:r>
        <w:t>shares</w:t>
      </w:r>
      <w:r w:rsidR="00A85909">
        <w:t xml:space="preserve"> </w:t>
      </w:r>
      <w:r>
        <w:t>with</w:t>
      </w:r>
      <w:r w:rsidR="00A85909">
        <w:t xml:space="preserve"> </w:t>
      </w:r>
      <w:r>
        <w:t>the</w:t>
      </w:r>
      <w:r w:rsidR="00A85909">
        <w:t xml:space="preserve"> </w:t>
      </w:r>
      <w:r>
        <w:t>faculty</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the</w:t>
      </w:r>
      <w:r w:rsidR="00A85909">
        <w:t xml:space="preserve"> </w:t>
      </w:r>
      <w:r>
        <w:t>integrity</w:t>
      </w:r>
      <w:r w:rsidR="00A85909">
        <w:t xml:space="preserve"> </w:t>
      </w:r>
      <w:r>
        <w:t>of</w:t>
      </w:r>
      <w:r w:rsidR="00A85909">
        <w:t xml:space="preserve"> </w:t>
      </w:r>
      <w:r>
        <w:t>scholarship,</w:t>
      </w:r>
      <w:r w:rsidR="00A85909">
        <w:t xml:space="preserve"> </w:t>
      </w:r>
      <w:r>
        <w:t>grades,</w:t>
      </w:r>
      <w:r w:rsidR="00A85909">
        <w:t xml:space="preserve"> </w:t>
      </w:r>
      <w:r>
        <w:t>and</w:t>
      </w:r>
      <w:r w:rsidR="00A85909">
        <w:t xml:space="preserve"> </w:t>
      </w:r>
      <w:r>
        <w:t>professional</w:t>
      </w:r>
      <w:r w:rsidR="00A85909">
        <w:t xml:space="preserve"> </w:t>
      </w:r>
      <w:r>
        <w:t>standards."</w:t>
      </w:r>
      <w:r w:rsidR="00A85909">
        <w:t xml:space="preserve"> </w:t>
      </w:r>
      <w:r>
        <w:t>In</w:t>
      </w:r>
      <w:r w:rsidR="00A85909">
        <w:t xml:space="preserve"> </w:t>
      </w:r>
      <w:r>
        <w:t>addition,</w:t>
      </w:r>
      <w:r w:rsidR="00A85909">
        <w:t xml:space="preserve"> </w:t>
      </w:r>
      <w:r>
        <w:t>the</w:t>
      </w:r>
      <w:r w:rsidR="0049339B">
        <w:t xml:space="preserve"> Psychology Department</w:t>
      </w:r>
      <w:r w:rsidR="00A85909">
        <w:t xml:space="preserve"> </w:t>
      </w:r>
      <w:r>
        <w:t>adheres</w:t>
      </w:r>
      <w:r w:rsidR="00A85909">
        <w:t xml:space="preserve"> </w:t>
      </w:r>
      <w:r>
        <w:t>to</w:t>
      </w:r>
      <w:r w:rsidR="00A85909">
        <w:t xml:space="preserve"> </w:t>
      </w:r>
      <w:r>
        <w:t>the</w:t>
      </w:r>
      <w:r w:rsidR="00A85909">
        <w:t xml:space="preserve"> </w:t>
      </w:r>
      <w:r>
        <w:t>policies</w:t>
      </w:r>
      <w:r w:rsidR="00A85909">
        <w:t xml:space="preserve"> </w:t>
      </w:r>
      <w:r>
        <w:t>on</w:t>
      </w:r>
      <w:r w:rsidR="00A85909">
        <w:t xml:space="preserve"> </w:t>
      </w:r>
      <w:r>
        <w:t>academic</w:t>
      </w:r>
      <w:r w:rsidR="00A85909">
        <w:t xml:space="preserve"> </w:t>
      </w:r>
      <w:r>
        <w:t>honesty</w:t>
      </w:r>
      <w:r w:rsidR="00A85909">
        <w:t xml:space="preserve"> </w:t>
      </w:r>
      <w:r>
        <w:t>as</w:t>
      </w:r>
      <w:r w:rsidR="00A85909">
        <w:t xml:space="preserve"> </w:t>
      </w:r>
      <w:r>
        <w:t>specified</w:t>
      </w:r>
      <w:r w:rsidR="00A85909">
        <w:t xml:space="preserve"> </w:t>
      </w:r>
      <w:r>
        <w:t>in</w:t>
      </w:r>
      <w:r w:rsidR="00A85909">
        <w:t xml:space="preserve"> </w:t>
      </w:r>
      <w:hyperlink r:id="rId33" w:history="1">
        <w:r w:rsidRPr="00FC2A42">
          <w:rPr>
            <w:rStyle w:val="Hyperlink"/>
          </w:rPr>
          <w:t>General</w:t>
        </w:r>
        <w:r w:rsidR="00A85909">
          <w:rPr>
            <w:rStyle w:val="Hyperlink"/>
          </w:rPr>
          <w:t xml:space="preserve"> </w:t>
        </w:r>
        <w:r w:rsidRPr="00FC2A42">
          <w:rPr>
            <w:rStyle w:val="Hyperlink"/>
          </w:rPr>
          <w:t>Student</w:t>
        </w:r>
        <w:r w:rsidR="00A85909">
          <w:rPr>
            <w:rStyle w:val="Hyperlink"/>
          </w:rPr>
          <w:t xml:space="preserve"> </w:t>
        </w:r>
        <w:r w:rsidRPr="00FC2A42">
          <w:rPr>
            <w:rStyle w:val="Hyperlink"/>
          </w:rPr>
          <w:t>Regulations</w:t>
        </w:r>
      </w:hyperlink>
      <w:r w:rsidR="00A85909">
        <w:t xml:space="preserve"> </w:t>
      </w:r>
      <w:r>
        <w:t>1.0,</w:t>
      </w:r>
      <w:r w:rsidR="00A85909">
        <w:t xml:space="preserve"> </w:t>
      </w:r>
      <w:r>
        <w:t>Protection</w:t>
      </w:r>
      <w:r w:rsidR="00A85909">
        <w:t xml:space="preserve"> </w:t>
      </w:r>
      <w:r>
        <w:t>of</w:t>
      </w:r>
      <w:r w:rsidR="00A85909">
        <w:t xml:space="preserve"> </w:t>
      </w:r>
      <w:r>
        <w:t>Scholarship</w:t>
      </w:r>
      <w:r w:rsidR="00A85909">
        <w:t xml:space="preserve"> </w:t>
      </w:r>
      <w:r>
        <w:t>and</w:t>
      </w:r>
      <w:r w:rsidR="00A85909">
        <w:t xml:space="preserve"> </w:t>
      </w:r>
      <w:r>
        <w:t>Grades;</w:t>
      </w:r>
      <w:r w:rsidR="00A85909">
        <w:t xml:space="preserve"> </w:t>
      </w:r>
      <w:r>
        <w:t>the</w:t>
      </w:r>
      <w:r w:rsidR="00A85909">
        <w:t xml:space="preserve"> </w:t>
      </w:r>
      <w:hyperlink r:id="rId34" w:history="1">
        <w:r w:rsidRPr="00FC2A42">
          <w:rPr>
            <w:rStyle w:val="Hyperlink"/>
          </w:rPr>
          <w:t>all-University</w:t>
        </w:r>
        <w:r w:rsidR="00A85909">
          <w:rPr>
            <w:rStyle w:val="Hyperlink"/>
          </w:rPr>
          <w:t xml:space="preserve"> </w:t>
        </w:r>
        <w:r w:rsidRPr="00FC2A42">
          <w:rPr>
            <w:rStyle w:val="Hyperlink"/>
          </w:rPr>
          <w:t>Policy</w:t>
        </w:r>
        <w:r w:rsidR="00A85909">
          <w:rPr>
            <w:rStyle w:val="Hyperlink"/>
          </w:rPr>
          <w:t xml:space="preserve"> </w:t>
        </w:r>
        <w:r w:rsidRPr="00FC2A42">
          <w:rPr>
            <w:rStyle w:val="Hyperlink"/>
          </w:rPr>
          <w:t>on</w:t>
        </w:r>
        <w:r w:rsidR="00A85909">
          <w:rPr>
            <w:rStyle w:val="Hyperlink"/>
          </w:rPr>
          <w:t xml:space="preserve"> </w:t>
        </w:r>
        <w:r w:rsidRPr="00FC2A42">
          <w:rPr>
            <w:rStyle w:val="Hyperlink"/>
          </w:rPr>
          <w:t>Integrity</w:t>
        </w:r>
        <w:r w:rsidR="00A85909">
          <w:rPr>
            <w:rStyle w:val="Hyperlink"/>
          </w:rPr>
          <w:t xml:space="preserve"> </w:t>
        </w:r>
        <w:r w:rsidRPr="00FC2A42">
          <w:rPr>
            <w:rStyle w:val="Hyperlink"/>
          </w:rPr>
          <w:t>of</w:t>
        </w:r>
        <w:r w:rsidR="00A85909">
          <w:rPr>
            <w:rStyle w:val="Hyperlink"/>
          </w:rPr>
          <w:t xml:space="preserve"> </w:t>
        </w:r>
        <w:r w:rsidRPr="00FC2A42">
          <w:rPr>
            <w:rStyle w:val="Hyperlink"/>
          </w:rPr>
          <w:t>Scholarship</w:t>
        </w:r>
        <w:r w:rsidR="00A85909">
          <w:rPr>
            <w:rStyle w:val="Hyperlink"/>
          </w:rPr>
          <w:t xml:space="preserve"> </w:t>
        </w:r>
        <w:r w:rsidRPr="00FC2A42">
          <w:rPr>
            <w:rStyle w:val="Hyperlink"/>
          </w:rPr>
          <w:t>and</w:t>
        </w:r>
        <w:r w:rsidR="00A85909">
          <w:rPr>
            <w:rStyle w:val="Hyperlink"/>
          </w:rPr>
          <w:t xml:space="preserve"> </w:t>
        </w:r>
        <w:r w:rsidRPr="00FC2A42">
          <w:rPr>
            <w:rStyle w:val="Hyperlink"/>
          </w:rPr>
          <w:t>Grades;</w:t>
        </w:r>
        <w:r w:rsidR="00A85909">
          <w:rPr>
            <w:rStyle w:val="Hyperlink"/>
          </w:rPr>
          <w:t xml:space="preserve"> </w:t>
        </w:r>
        <w:r w:rsidRPr="00FC2A42">
          <w:rPr>
            <w:rStyle w:val="Hyperlink"/>
          </w:rPr>
          <w:t>and</w:t>
        </w:r>
        <w:r w:rsidR="00A85909">
          <w:rPr>
            <w:rStyle w:val="Hyperlink"/>
          </w:rPr>
          <w:t xml:space="preserve"> </w:t>
        </w:r>
        <w:r w:rsidRPr="00FC2A42">
          <w:rPr>
            <w:rStyle w:val="Hyperlink"/>
          </w:rPr>
          <w:t>Ordinance</w:t>
        </w:r>
        <w:r w:rsidR="00A85909">
          <w:rPr>
            <w:rStyle w:val="Hyperlink"/>
          </w:rPr>
          <w:t xml:space="preserve"> </w:t>
        </w:r>
        <w:r w:rsidRPr="00FC2A42">
          <w:rPr>
            <w:rStyle w:val="Hyperlink"/>
          </w:rPr>
          <w:t>17.00,</w:t>
        </w:r>
        <w:r w:rsidR="00A85909">
          <w:rPr>
            <w:rStyle w:val="Hyperlink"/>
          </w:rPr>
          <w:t xml:space="preserve"> </w:t>
        </w:r>
        <w:r w:rsidRPr="00FC2A42">
          <w:rPr>
            <w:rStyle w:val="Hyperlink"/>
          </w:rPr>
          <w:t>Examinations</w:t>
        </w:r>
      </w:hyperlink>
      <w:r>
        <w:t>.</w:t>
      </w:r>
      <w:r w:rsidR="00A85909">
        <w:t xml:space="preserve"> </w:t>
      </w:r>
      <w:r>
        <w:t>See</w:t>
      </w:r>
      <w:r w:rsidR="00480C2E">
        <w:t xml:space="preserve"> </w:t>
      </w:r>
      <w:hyperlink r:id="rId35" w:history="1">
        <w:r w:rsidR="00480C2E" w:rsidRPr="00480C2E">
          <w:rPr>
            <w:rStyle w:val="Hyperlink"/>
          </w:rPr>
          <w:t>Spartan Life Online</w:t>
        </w:r>
      </w:hyperlink>
      <w:r w:rsidR="00A85909">
        <w:t xml:space="preserve"> (</w:t>
      </w:r>
      <w:r w:rsidR="00FC2A42" w:rsidRPr="00FC2A42">
        <w:t>splife.studentlife.msu.edu</w:t>
      </w:r>
      <w:r w:rsidR="00A85909">
        <w:t xml:space="preserve">) </w:t>
      </w:r>
      <w:r>
        <w:t>and/or</w:t>
      </w:r>
      <w:r w:rsidR="00A85909">
        <w:t xml:space="preserve"> </w:t>
      </w:r>
      <w:r>
        <w:t>the</w:t>
      </w:r>
      <w:r w:rsidR="00A85909">
        <w:t xml:space="preserve"> </w:t>
      </w:r>
      <w:hyperlink r:id="rId36" w:history="1">
        <w:r w:rsidRPr="00FC2A42">
          <w:rPr>
            <w:rStyle w:val="Hyperlink"/>
          </w:rPr>
          <w:t>MSU</w:t>
        </w:r>
        <w:r w:rsidR="00A85909">
          <w:rPr>
            <w:rStyle w:val="Hyperlink"/>
          </w:rPr>
          <w:t xml:space="preserve"> </w:t>
        </w:r>
        <w:r w:rsidRPr="00FC2A42">
          <w:rPr>
            <w:rStyle w:val="Hyperlink"/>
          </w:rPr>
          <w:t>Web</w:t>
        </w:r>
        <w:r w:rsidR="00A85909">
          <w:rPr>
            <w:rStyle w:val="Hyperlink"/>
          </w:rPr>
          <w:t xml:space="preserve"> </w:t>
        </w:r>
        <w:r w:rsidRPr="00FC2A42">
          <w:rPr>
            <w:rStyle w:val="Hyperlink"/>
          </w:rPr>
          <w:t>site</w:t>
        </w:r>
      </w:hyperlink>
      <w:r w:rsidR="00A85909">
        <w:t xml:space="preserve"> (</w:t>
      </w:r>
      <w:r w:rsidRPr="00A85909">
        <w:t>msu.edu</w:t>
      </w:r>
      <w:r w:rsidR="00A85909">
        <w:t>) for more</w:t>
      </w:r>
      <w:r w:rsidRPr="00A85909">
        <w:t>.</w:t>
      </w:r>
    </w:p>
    <w:p w14:paraId="6F6F346E" w14:textId="584BAE1B" w:rsidR="00E23389" w:rsidRPr="002D5CCA" w:rsidRDefault="56DD51AC" w:rsidP="005B2B65">
      <w:r>
        <w:t>Therefore,</w:t>
      </w:r>
      <w:r w:rsidR="00A85909">
        <w:t xml:space="preserve"> </w:t>
      </w:r>
      <w:r>
        <w:t>unless</w:t>
      </w:r>
      <w:r w:rsidR="00A85909">
        <w:t xml:space="preserve"> </w:t>
      </w:r>
      <w:r>
        <w:t>authorized</w:t>
      </w:r>
      <w:r w:rsidR="00A85909">
        <w:t xml:space="preserve"> </w:t>
      </w:r>
      <w:r>
        <w:t>by</w:t>
      </w:r>
      <w:r w:rsidR="00A85909">
        <w:t xml:space="preserve"> </w:t>
      </w:r>
      <w:r>
        <w:t>your</w:t>
      </w:r>
      <w:r w:rsidR="00A85909">
        <w:t xml:space="preserve"> </w:t>
      </w:r>
      <w:r>
        <w:t>instructor,</w:t>
      </w:r>
      <w:r w:rsidR="00A85909">
        <w:t xml:space="preserve"> </w:t>
      </w:r>
      <w:r>
        <w:t>you</w:t>
      </w:r>
      <w:r w:rsidR="00A85909">
        <w:t xml:space="preserve"> </w:t>
      </w:r>
      <w:r>
        <w:t>are</w:t>
      </w:r>
      <w:r w:rsidR="00A85909">
        <w:t xml:space="preserve"> </w:t>
      </w:r>
      <w:r>
        <w:t>expected</w:t>
      </w:r>
      <w:r w:rsidR="00A85909">
        <w:t xml:space="preserve"> </w:t>
      </w:r>
      <w:r>
        <w:t>to</w:t>
      </w:r>
      <w:r w:rsidR="00A85909">
        <w:t xml:space="preserve"> </w:t>
      </w:r>
      <w:r>
        <w:t>complete</w:t>
      </w:r>
      <w:r w:rsidR="00A85909">
        <w:t xml:space="preserve"> </w:t>
      </w:r>
      <w:r>
        <w:t>all</w:t>
      </w:r>
      <w:r w:rsidR="00A85909">
        <w:t xml:space="preserve"> </w:t>
      </w:r>
      <w:r>
        <w:t>course</w:t>
      </w:r>
      <w:r w:rsidR="00A85909">
        <w:t xml:space="preserve"> </w:t>
      </w:r>
      <w:r>
        <w:t>assignments,</w:t>
      </w:r>
      <w:r w:rsidR="00A85909">
        <w:t xml:space="preserve"> </w:t>
      </w:r>
      <w:r>
        <w:t>including</w:t>
      </w:r>
      <w:r w:rsidR="00A85909">
        <w:t xml:space="preserve"> </w:t>
      </w:r>
      <w:r>
        <w:t>homework,</w:t>
      </w:r>
      <w:r w:rsidR="00A85909">
        <w:t xml:space="preserve"> </w:t>
      </w:r>
      <w:r>
        <w:t>lab</w:t>
      </w:r>
      <w:r w:rsidR="00A85909">
        <w:t xml:space="preserve"> </w:t>
      </w:r>
      <w:r>
        <w:t>work,</w:t>
      </w:r>
      <w:r w:rsidR="00A85909">
        <w:t xml:space="preserve"> </w:t>
      </w:r>
      <w:r>
        <w:t>quizzes,</w:t>
      </w:r>
      <w:r w:rsidR="00A85909">
        <w:t xml:space="preserve"> </w:t>
      </w:r>
      <w:r>
        <w:t>tests</w:t>
      </w:r>
      <w:r w:rsidR="00A85909">
        <w:t xml:space="preserve"> </w:t>
      </w:r>
      <w:r>
        <w:t>and</w:t>
      </w:r>
      <w:r w:rsidR="00A85909">
        <w:t xml:space="preserve"> </w:t>
      </w:r>
      <w:r>
        <w:t>exams,</w:t>
      </w:r>
      <w:r w:rsidR="00A85909">
        <w:t xml:space="preserve"> </w:t>
      </w:r>
      <w:r>
        <w:t>without</w:t>
      </w:r>
      <w:r w:rsidR="00A85909">
        <w:t xml:space="preserve"> </w:t>
      </w:r>
      <w:r>
        <w:t>assistance</w:t>
      </w:r>
      <w:r w:rsidR="00A85909">
        <w:t xml:space="preserve"> </w:t>
      </w:r>
      <w:r>
        <w:t>from</w:t>
      </w:r>
      <w:r w:rsidR="00A85909">
        <w:t xml:space="preserve"> </w:t>
      </w:r>
      <w:r>
        <w:t>any</w:t>
      </w:r>
      <w:r w:rsidR="00A85909">
        <w:t xml:space="preserve"> </w:t>
      </w:r>
      <w:r>
        <w:t>source.</w:t>
      </w:r>
      <w:r w:rsidR="00A85909">
        <w:t xml:space="preserve"> </w:t>
      </w:r>
      <w:r>
        <w:t>You</w:t>
      </w:r>
      <w:r w:rsidR="00A85909">
        <w:t xml:space="preserve"> </w:t>
      </w:r>
      <w:r>
        <w:t>are</w:t>
      </w:r>
      <w:r w:rsidR="00A85909">
        <w:t xml:space="preserve"> </w:t>
      </w:r>
      <w:r>
        <w:t>expected</w:t>
      </w:r>
      <w:r w:rsidR="00A85909">
        <w:t xml:space="preserve"> </w:t>
      </w:r>
      <w:r>
        <w:t>to</w:t>
      </w:r>
      <w:r w:rsidR="00A85909">
        <w:t xml:space="preserve"> </w:t>
      </w:r>
      <w:r>
        <w:t>develop</w:t>
      </w:r>
      <w:r w:rsidR="00A85909">
        <w:t xml:space="preserve"> </w:t>
      </w:r>
      <w:r>
        <w:t>original</w:t>
      </w:r>
      <w:r w:rsidR="00A85909">
        <w:t xml:space="preserve"> </w:t>
      </w:r>
      <w:r>
        <w:t>work</w:t>
      </w:r>
      <w:r w:rsidR="00A85909">
        <w:t xml:space="preserve"> </w:t>
      </w:r>
      <w:r>
        <w:t>for</w:t>
      </w:r>
      <w:r w:rsidR="00A85909">
        <w:t xml:space="preserve"> </w:t>
      </w:r>
      <w:r>
        <w:t>this</w:t>
      </w:r>
      <w:r w:rsidR="00A85909">
        <w:t xml:space="preserve"> </w:t>
      </w:r>
      <w:r>
        <w:t>course;</w:t>
      </w:r>
      <w:r w:rsidR="00A85909">
        <w:t xml:space="preserve"> </w:t>
      </w:r>
      <w:r>
        <w:t>therefore,</w:t>
      </w:r>
      <w:r w:rsidR="00A85909">
        <w:t xml:space="preserve"> </w:t>
      </w:r>
      <w:r>
        <w:t>you</w:t>
      </w:r>
      <w:r w:rsidR="00A85909">
        <w:t xml:space="preserve"> </w:t>
      </w:r>
      <w:r>
        <w:t>may</w:t>
      </w:r>
      <w:r w:rsidR="00A85909">
        <w:t xml:space="preserve"> </w:t>
      </w:r>
      <w:r>
        <w:t>not</w:t>
      </w:r>
      <w:r w:rsidR="00A85909">
        <w:t xml:space="preserve"> </w:t>
      </w:r>
      <w:r>
        <w:t>submit</w:t>
      </w:r>
      <w:r w:rsidR="00A85909">
        <w:t xml:space="preserve"> </w:t>
      </w:r>
      <w:r>
        <w:t>course</w:t>
      </w:r>
      <w:r w:rsidR="00A85909">
        <w:t xml:space="preserve"> </w:t>
      </w:r>
      <w:r>
        <w:t>work</w:t>
      </w:r>
      <w:r w:rsidR="00A85909">
        <w:t xml:space="preserve"> </w:t>
      </w:r>
      <w:r>
        <w:t>you</w:t>
      </w:r>
      <w:r w:rsidR="00A85909">
        <w:t xml:space="preserve"> </w:t>
      </w:r>
      <w:proofErr w:type="gramStart"/>
      <w:r>
        <w:t>completed</w:t>
      </w:r>
      <w:proofErr w:type="gramEnd"/>
      <w:r w:rsidR="00A85909">
        <w:t xml:space="preserve"> </w:t>
      </w:r>
      <w:r>
        <w:t>for</w:t>
      </w:r>
      <w:r w:rsidR="00A85909">
        <w:t xml:space="preserve"> </w:t>
      </w:r>
      <w:r>
        <w:t>another</w:t>
      </w:r>
      <w:r w:rsidR="00A85909">
        <w:t xml:space="preserve"> </w:t>
      </w:r>
      <w:r>
        <w:t>course</w:t>
      </w:r>
      <w:r w:rsidR="00A85909">
        <w:t xml:space="preserve"> </w:t>
      </w:r>
      <w:r>
        <w:t>to</w:t>
      </w:r>
      <w:r w:rsidR="00A85909">
        <w:t xml:space="preserve"> </w:t>
      </w:r>
      <w:r>
        <w:t>satisfy</w:t>
      </w:r>
      <w:r w:rsidR="00A85909">
        <w:t xml:space="preserve"> </w:t>
      </w:r>
      <w:r>
        <w:t>the</w:t>
      </w:r>
      <w:r w:rsidR="00A85909">
        <w:t xml:space="preserve"> </w:t>
      </w:r>
      <w:r>
        <w:t>requirements</w:t>
      </w:r>
      <w:r w:rsidR="00A85909">
        <w:t xml:space="preserve"> </w:t>
      </w:r>
      <w:r>
        <w:t>for</w:t>
      </w:r>
      <w:r w:rsidR="00A85909">
        <w:t xml:space="preserve"> </w:t>
      </w:r>
      <w:r>
        <w:t>this</w:t>
      </w:r>
      <w:r w:rsidR="00A85909">
        <w:t xml:space="preserve"> </w:t>
      </w:r>
      <w:r>
        <w:t>course.</w:t>
      </w:r>
      <w:r w:rsidR="00A85909">
        <w:t xml:space="preserve"> </w:t>
      </w:r>
      <w:r w:rsidR="0049339B">
        <w:t xml:space="preserve">The use of others’ </w:t>
      </w:r>
      <w:proofErr w:type="gramStart"/>
      <w:r w:rsidR="0049339B">
        <w:t>work</w:t>
      </w:r>
      <w:proofErr w:type="gramEnd"/>
      <w:r w:rsidR="0049339B">
        <w:t xml:space="preserve"> or the use of intelligent agents, chat </w:t>
      </w:r>
      <w:proofErr w:type="gramStart"/>
      <w:r w:rsidR="0049339B">
        <w:t>bots</w:t>
      </w:r>
      <w:proofErr w:type="gramEnd"/>
      <w:r w:rsidR="0049339B">
        <w:t>, or AI engines to create your work is a violation of this policy and will be addressed as per MSU codes of conduct.</w:t>
      </w:r>
      <w:r w:rsidR="00F24213">
        <w:t xml:space="preserve"> Note that AI engines can be used to check your math for correctness on </w:t>
      </w:r>
      <w:proofErr w:type="spellStart"/>
      <w:r w:rsidR="00F24213">
        <w:t>homeworks</w:t>
      </w:r>
      <w:proofErr w:type="spellEnd"/>
      <w:r w:rsidR="00F24213">
        <w:t>, but you must show and complete all work on your own.</w:t>
      </w:r>
      <w:r w:rsidR="0049339B">
        <w:t xml:space="preserve"> </w:t>
      </w:r>
      <w:r>
        <w:t>Students</w:t>
      </w:r>
      <w:r w:rsidR="00A85909">
        <w:t xml:space="preserve"> </w:t>
      </w:r>
      <w:r>
        <w:t>who</w:t>
      </w:r>
      <w:r w:rsidR="00A85909">
        <w:t xml:space="preserve"> </w:t>
      </w:r>
      <w:r>
        <w:t>violate</w:t>
      </w:r>
      <w:r w:rsidR="00A85909">
        <w:t xml:space="preserve"> </w:t>
      </w:r>
      <w:r>
        <w:t>MSU</w:t>
      </w:r>
      <w:r w:rsidR="00A85909">
        <w:t xml:space="preserve"> </w:t>
      </w:r>
      <w:r>
        <w:t>academic</w:t>
      </w:r>
      <w:r w:rsidR="00A85909">
        <w:t xml:space="preserve"> </w:t>
      </w:r>
      <w:r>
        <w:t>integrity</w:t>
      </w:r>
      <w:r w:rsidR="00A85909">
        <w:t xml:space="preserve"> </w:t>
      </w:r>
      <w:r>
        <w:t>rules</w:t>
      </w:r>
      <w:r w:rsidR="00A85909">
        <w:t xml:space="preserve"> </w:t>
      </w:r>
      <w:r>
        <w:t>may</w:t>
      </w:r>
      <w:r w:rsidR="00A85909">
        <w:t xml:space="preserve"> </w:t>
      </w:r>
      <w:r>
        <w:t>receive</w:t>
      </w:r>
      <w:r w:rsidR="00A85909">
        <w:t xml:space="preserve"> </w:t>
      </w:r>
      <w:r>
        <w:t>a</w:t>
      </w:r>
      <w:r w:rsidR="00A85909">
        <w:t xml:space="preserve"> </w:t>
      </w:r>
      <w:r>
        <w:t>penalty</w:t>
      </w:r>
      <w:r w:rsidR="00A85909">
        <w:t xml:space="preserve"> </w:t>
      </w:r>
      <w:r>
        <w:t>grade,</w:t>
      </w:r>
      <w:r w:rsidR="00A85909">
        <w:t xml:space="preserve"> </w:t>
      </w:r>
      <w:r>
        <w:t>including</w:t>
      </w:r>
      <w:r w:rsidR="00A85909">
        <w:t xml:space="preserve"> </w:t>
      </w:r>
      <w:r>
        <w:t>a</w:t>
      </w:r>
      <w:r w:rsidR="00A85909">
        <w:t xml:space="preserve"> </w:t>
      </w:r>
      <w:r>
        <w:t>failing</w:t>
      </w:r>
      <w:r w:rsidR="00A85909">
        <w:t xml:space="preserve"> </w:t>
      </w:r>
      <w:r>
        <w:t>grade</w:t>
      </w:r>
      <w:r w:rsidR="00A85909">
        <w:t xml:space="preserve"> </w:t>
      </w:r>
      <w:r>
        <w:t>on</w:t>
      </w:r>
      <w:r w:rsidR="00A85909">
        <w:t xml:space="preserve"> </w:t>
      </w:r>
      <w:r>
        <w:t>the</w:t>
      </w:r>
      <w:r w:rsidR="00A85909">
        <w:t xml:space="preserve"> </w:t>
      </w:r>
      <w:r>
        <w:t>assignment</w:t>
      </w:r>
      <w:r w:rsidR="00A85909">
        <w:t xml:space="preserve"> </w:t>
      </w:r>
      <w:r>
        <w:t>or</w:t>
      </w:r>
      <w:r w:rsidR="00A85909">
        <w:t xml:space="preserve"> </w:t>
      </w:r>
      <w:r>
        <w:t>in</w:t>
      </w:r>
      <w:r w:rsidR="00A85909">
        <w:t xml:space="preserve"> </w:t>
      </w:r>
      <w:r>
        <w:t>the</w:t>
      </w:r>
      <w:r w:rsidR="00A85909">
        <w:t xml:space="preserve"> </w:t>
      </w:r>
      <w:r>
        <w:t>course.</w:t>
      </w:r>
      <w:r w:rsidR="00A85909">
        <w:t xml:space="preserve"> </w:t>
      </w:r>
      <w:r>
        <w:t>Contact</w:t>
      </w:r>
      <w:r w:rsidR="00A85909">
        <w:t xml:space="preserve"> </w:t>
      </w:r>
      <w:r>
        <w:t>your</w:t>
      </w:r>
      <w:r w:rsidR="00A85909">
        <w:t xml:space="preserve"> </w:t>
      </w:r>
      <w:r>
        <w:t>instructor</w:t>
      </w:r>
      <w:r w:rsidR="00A85909">
        <w:t xml:space="preserve"> </w:t>
      </w:r>
      <w:r>
        <w:t>if</w:t>
      </w:r>
      <w:r w:rsidR="00A85909">
        <w:t xml:space="preserve"> </w:t>
      </w:r>
      <w:r>
        <w:t>you</w:t>
      </w:r>
      <w:r w:rsidR="00A85909">
        <w:t xml:space="preserve"> </w:t>
      </w:r>
      <w:r>
        <w:t>are</w:t>
      </w:r>
      <w:r w:rsidR="00A85909">
        <w:t xml:space="preserve"> </w:t>
      </w:r>
      <w:r>
        <w:t>unsure</w:t>
      </w:r>
      <w:r w:rsidR="00A85909">
        <w:t xml:space="preserve"> </w:t>
      </w:r>
      <w:r>
        <w:t>about</w:t>
      </w:r>
      <w:r w:rsidR="00A85909">
        <w:t xml:space="preserve"> </w:t>
      </w:r>
      <w:r>
        <w:t>the</w:t>
      </w:r>
      <w:r w:rsidR="00A85909">
        <w:t xml:space="preserve"> </w:t>
      </w:r>
      <w:r>
        <w:t>appropriateness</w:t>
      </w:r>
      <w:r w:rsidR="00A85909">
        <w:t xml:space="preserve"> </w:t>
      </w:r>
      <w:r>
        <w:t>of</w:t>
      </w:r>
      <w:r w:rsidR="00A85909">
        <w:t xml:space="preserve"> </w:t>
      </w:r>
      <w:r>
        <w:t>your</w:t>
      </w:r>
      <w:r w:rsidR="00A85909">
        <w:t xml:space="preserve"> </w:t>
      </w:r>
      <w:r>
        <w:t>course</w:t>
      </w:r>
      <w:r w:rsidR="00A85909">
        <w:t xml:space="preserve"> </w:t>
      </w:r>
      <w:r>
        <w:t>work.</w:t>
      </w:r>
      <w:r w:rsidR="00A85909">
        <w:t xml:space="preserve"> </w:t>
      </w:r>
      <w:r>
        <w:t>(See</w:t>
      </w:r>
      <w:r w:rsidR="00A85909">
        <w:t xml:space="preserve"> </w:t>
      </w:r>
      <w:r>
        <w:t>also</w:t>
      </w:r>
      <w:r w:rsidR="00A85909">
        <w:t xml:space="preserve"> </w:t>
      </w:r>
      <w:r>
        <w:t>the</w:t>
      </w:r>
      <w:r w:rsidR="00A85909">
        <w:t xml:space="preserve"> </w:t>
      </w:r>
      <w:hyperlink r:id="rId37" w:history="1">
        <w:r w:rsidRPr="00A85909">
          <w:rPr>
            <w:rStyle w:val="Hyperlink"/>
          </w:rPr>
          <w:t>Academic</w:t>
        </w:r>
        <w:r w:rsidR="00A85909">
          <w:rPr>
            <w:rStyle w:val="Hyperlink"/>
          </w:rPr>
          <w:t xml:space="preserve"> </w:t>
        </w:r>
        <w:r w:rsidRPr="00A85909">
          <w:rPr>
            <w:rStyle w:val="Hyperlink"/>
          </w:rPr>
          <w:t>Integrity</w:t>
        </w:r>
        <w:r w:rsidR="00A85909">
          <w:rPr>
            <w:rStyle w:val="Hyperlink"/>
          </w:rPr>
          <w:t xml:space="preserve"> </w:t>
        </w:r>
        <w:r w:rsidRPr="00A85909">
          <w:rPr>
            <w:rStyle w:val="Hyperlink"/>
          </w:rPr>
          <w:t>webpage</w:t>
        </w:r>
      </w:hyperlink>
      <w:r>
        <w:t>.)</w:t>
      </w:r>
    </w:p>
    <w:p w14:paraId="183B52E7" w14:textId="41B70D30" w:rsidR="00E23389" w:rsidRPr="002D5CCA" w:rsidRDefault="56DD51AC" w:rsidP="00EA571B">
      <w:pPr>
        <w:pStyle w:val="Heading3"/>
      </w:pPr>
      <w:bookmarkStart w:id="31" w:name="_Toc218731384"/>
      <w:r>
        <w:t>Limits</w:t>
      </w:r>
      <w:r w:rsidR="00A85909">
        <w:t xml:space="preserve"> </w:t>
      </w:r>
      <w:r>
        <w:t>to</w:t>
      </w:r>
      <w:r w:rsidR="00A85909">
        <w:t xml:space="preserve"> </w:t>
      </w:r>
      <w:r>
        <w:t>Confidentiality</w:t>
      </w:r>
      <w:bookmarkEnd w:id="31"/>
    </w:p>
    <w:p w14:paraId="36E833F9" w14:textId="29B0850E" w:rsidR="00E23389" w:rsidRPr="002D5CCA" w:rsidRDefault="56DD51AC" w:rsidP="006077D3">
      <w:pPr>
        <w:spacing w:after="120"/>
      </w:pPr>
      <w:r>
        <w:t>Essays,</w:t>
      </w:r>
      <w:r w:rsidR="00A85909">
        <w:t xml:space="preserve"> </w:t>
      </w:r>
      <w:r>
        <w:t>journals,</w:t>
      </w:r>
      <w:r w:rsidR="00A85909">
        <w:t xml:space="preserve"> </w:t>
      </w:r>
      <w:r>
        <w:t>and</w:t>
      </w:r>
      <w:r w:rsidR="00A85909">
        <w:t xml:space="preserve"> </w:t>
      </w:r>
      <w:r>
        <w:t>other</w:t>
      </w:r>
      <w:r w:rsidR="00A85909">
        <w:t xml:space="preserve"> </w:t>
      </w:r>
      <w:r>
        <w:t>materials</w:t>
      </w:r>
      <w:r w:rsidR="00A85909">
        <w:t xml:space="preserve"> </w:t>
      </w:r>
      <w:r>
        <w:t>submitted</w:t>
      </w:r>
      <w:r w:rsidR="00A85909">
        <w:t xml:space="preserve"> </w:t>
      </w:r>
      <w:r>
        <w:t>for</w:t>
      </w:r>
      <w:r w:rsidR="00A85909">
        <w:t xml:space="preserve"> </w:t>
      </w:r>
      <w:r>
        <w:t>this</w:t>
      </w:r>
      <w:r w:rsidR="00A85909">
        <w:t xml:space="preserve"> </w:t>
      </w:r>
      <w:r>
        <w:t>class</w:t>
      </w:r>
      <w:r w:rsidR="00A85909">
        <w:t xml:space="preserve"> </w:t>
      </w:r>
      <w:r>
        <w:t>are</w:t>
      </w:r>
      <w:r w:rsidR="00A85909">
        <w:t xml:space="preserve"> </w:t>
      </w:r>
      <w:r>
        <w:t>generally</w:t>
      </w:r>
      <w:r w:rsidR="00A85909">
        <w:t xml:space="preserve"> </w:t>
      </w:r>
      <w:r>
        <w:t>considered</w:t>
      </w:r>
      <w:r w:rsidR="00A85909">
        <w:t xml:space="preserve"> </w:t>
      </w:r>
      <w:r>
        <w:t>confidential</w:t>
      </w:r>
      <w:r w:rsidR="00A85909">
        <w:t xml:space="preserve"> </w:t>
      </w:r>
      <w:r>
        <w:t>pursuant</w:t>
      </w:r>
      <w:r w:rsidR="00A85909">
        <w:t xml:space="preserve"> </w:t>
      </w:r>
      <w:r>
        <w:t>to</w:t>
      </w:r>
      <w:r w:rsidR="00A85909">
        <w:t xml:space="preserve"> </w:t>
      </w:r>
      <w:r>
        <w:t>the</w:t>
      </w:r>
      <w:r w:rsidR="00A85909">
        <w:t xml:space="preserve"> </w:t>
      </w:r>
      <w:r>
        <w:t>University's</w:t>
      </w:r>
      <w:r w:rsidR="00A85909">
        <w:t xml:space="preserve"> </w:t>
      </w:r>
      <w:r>
        <w:t>student</w:t>
      </w:r>
      <w:r w:rsidR="00A85909">
        <w:t xml:space="preserve"> </w:t>
      </w:r>
      <w:r>
        <w:t>record</w:t>
      </w:r>
      <w:r w:rsidR="00A85909">
        <w:t xml:space="preserve"> </w:t>
      </w:r>
      <w:r>
        <w:t>policies.</w:t>
      </w:r>
      <w:r w:rsidR="00A85909">
        <w:t xml:space="preserve"> </w:t>
      </w:r>
      <w:r>
        <w:t>However,</w:t>
      </w:r>
      <w:r w:rsidR="00A85909">
        <w:t xml:space="preserve"> </w:t>
      </w:r>
      <w:r>
        <w:t>students</w:t>
      </w:r>
      <w:r w:rsidR="00A85909">
        <w:t xml:space="preserve"> </w:t>
      </w:r>
      <w:r>
        <w:t>should</w:t>
      </w:r>
      <w:r w:rsidR="00A85909">
        <w:t xml:space="preserve"> </w:t>
      </w:r>
      <w:r>
        <w:t>be</w:t>
      </w:r>
      <w:r w:rsidR="00A85909">
        <w:t xml:space="preserve"> </w:t>
      </w:r>
      <w:r>
        <w:t>aware</w:t>
      </w:r>
      <w:r w:rsidR="00A85909">
        <w:t xml:space="preserve"> </w:t>
      </w:r>
      <w:r>
        <w:t>that</w:t>
      </w:r>
      <w:r w:rsidR="00A85909">
        <w:t xml:space="preserve"> </w:t>
      </w:r>
      <w:r>
        <w:t>University</w:t>
      </w:r>
      <w:r w:rsidR="00A85909">
        <w:t xml:space="preserve"> </w:t>
      </w:r>
      <w:r>
        <w:t>employees,</w:t>
      </w:r>
      <w:r w:rsidR="00A85909">
        <w:t xml:space="preserve"> </w:t>
      </w:r>
      <w:r>
        <w:t>including</w:t>
      </w:r>
      <w:r w:rsidR="00A85909">
        <w:t xml:space="preserve"> </w:t>
      </w:r>
      <w:r>
        <w:t>instructors,</w:t>
      </w:r>
      <w:r w:rsidR="00A85909">
        <w:t xml:space="preserve"> </w:t>
      </w:r>
      <w:r>
        <w:t>may</w:t>
      </w:r>
      <w:r w:rsidR="00A85909">
        <w:t xml:space="preserve"> </w:t>
      </w:r>
      <w:r>
        <w:t>not</w:t>
      </w:r>
      <w:r w:rsidR="00A85909">
        <w:t xml:space="preserve"> </w:t>
      </w:r>
      <w:r>
        <w:t>be</w:t>
      </w:r>
      <w:r w:rsidR="00A85909">
        <w:t xml:space="preserve"> </w:t>
      </w:r>
      <w:r>
        <w:t>able</w:t>
      </w:r>
      <w:r w:rsidR="00A85909">
        <w:t xml:space="preserve"> </w:t>
      </w:r>
      <w:r>
        <w:t>to</w:t>
      </w:r>
      <w:r w:rsidR="00A85909">
        <w:t xml:space="preserve"> </w:t>
      </w:r>
      <w:r>
        <w:t>maintain</w:t>
      </w:r>
      <w:r w:rsidR="00A85909">
        <w:t xml:space="preserve"> </w:t>
      </w:r>
      <w:r>
        <w:t>confidentiality</w:t>
      </w:r>
      <w:r w:rsidR="00A85909">
        <w:t xml:space="preserve"> </w:t>
      </w:r>
      <w:r>
        <w:t>when</w:t>
      </w:r>
      <w:r w:rsidR="00A85909">
        <w:t xml:space="preserve"> </w:t>
      </w:r>
      <w:r>
        <w:t>it</w:t>
      </w:r>
      <w:r w:rsidR="00A85909">
        <w:t xml:space="preserve"> </w:t>
      </w:r>
      <w:r>
        <w:t>conflicts</w:t>
      </w:r>
      <w:r w:rsidR="00A85909">
        <w:t xml:space="preserve"> </w:t>
      </w:r>
      <w:r>
        <w:t>with</w:t>
      </w:r>
      <w:r w:rsidR="00A85909">
        <w:t xml:space="preserve"> </w:t>
      </w:r>
      <w:r>
        <w:t>their</w:t>
      </w:r>
      <w:r w:rsidR="00A85909">
        <w:t xml:space="preserve"> </w:t>
      </w:r>
      <w:r>
        <w:t>responsibility</w:t>
      </w:r>
      <w:r w:rsidR="00A85909">
        <w:t xml:space="preserve"> </w:t>
      </w:r>
      <w:r>
        <w:t>to</w:t>
      </w:r>
      <w:r w:rsidR="00A85909">
        <w:t xml:space="preserve"> </w:t>
      </w:r>
      <w:r>
        <w:t>report</w:t>
      </w:r>
      <w:r w:rsidR="00A85909">
        <w:t xml:space="preserve"> </w:t>
      </w:r>
      <w:r>
        <w:t>certain</w:t>
      </w:r>
      <w:r w:rsidR="00A85909">
        <w:t xml:space="preserve"> </w:t>
      </w:r>
      <w:r>
        <w:t>issues</w:t>
      </w:r>
      <w:r w:rsidR="00A85909">
        <w:t xml:space="preserve"> </w:t>
      </w:r>
      <w:r>
        <w:t>to</w:t>
      </w:r>
      <w:r w:rsidR="00A85909">
        <w:t xml:space="preserve"> </w:t>
      </w:r>
      <w:r>
        <w:t>protect</w:t>
      </w:r>
      <w:r w:rsidR="00A85909">
        <w:t xml:space="preserve"> </w:t>
      </w:r>
      <w:r>
        <w:t>the</w:t>
      </w:r>
      <w:r w:rsidR="00A85909">
        <w:t xml:space="preserve"> </w:t>
      </w:r>
      <w:r>
        <w:t>health</w:t>
      </w:r>
      <w:r w:rsidR="00A85909">
        <w:t xml:space="preserve"> </w:t>
      </w:r>
      <w:r>
        <w:t>and</w:t>
      </w:r>
      <w:r w:rsidR="00A85909">
        <w:t xml:space="preserve"> </w:t>
      </w:r>
      <w:r>
        <w:t>safety</w:t>
      </w:r>
      <w:r w:rsidR="00A85909">
        <w:t xml:space="preserve"> </w:t>
      </w:r>
      <w:r>
        <w:t>of</w:t>
      </w:r>
      <w:r w:rsidR="00A85909">
        <w:t xml:space="preserve"> </w:t>
      </w:r>
      <w:r>
        <w:t>MS</w:t>
      </w:r>
      <w:r w:rsidR="00965E4A">
        <w:t>U</w:t>
      </w:r>
      <w:r w:rsidR="00A85909">
        <w:t xml:space="preserve"> </w:t>
      </w:r>
      <w:r w:rsidR="00965E4A">
        <w:t>community</w:t>
      </w:r>
      <w:r w:rsidR="00A85909">
        <w:t xml:space="preserve"> </w:t>
      </w:r>
      <w:r w:rsidR="00965E4A">
        <w:t>members</w:t>
      </w:r>
      <w:r w:rsidR="00A85909">
        <w:t xml:space="preserve"> </w:t>
      </w:r>
      <w:r w:rsidR="00965E4A">
        <w:t>and</w:t>
      </w:r>
      <w:r w:rsidR="00A85909">
        <w:t xml:space="preserve"> </w:t>
      </w:r>
      <w:r w:rsidR="00965E4A">
        <w:t>others.</w:t>
      </w:r>
      <w:r w:rsidR="00A85909">
        <w:t xml:space="preserve"> </w:t>
      </w:r>
      <w:r>
        <w:t>As</w:t>
      </w:r>
      <w:r w:rsidR="00A85909">
        <w:t xml:space="preserve"> </w:t>
      </w:r>
      <w:r>
        <w:t>the</w:t>
      </w:r>
      <w:r w:rsidR="00A85909">
        <w:t xml:space="preserve"> </w:t>
      </w:r>
      <w:r>
        <w:t>instructor,</w:t>
      </w:r>
      <w:r w:rsidR="00A85909">
        <w:t xml:space="preserve"> </w:t>
      </w:r>
      <w:r>
        <w:t>I</w:t>
      </w:r>
      <w:r w:rsidR="00A85909">
        <w:t xml:space="preserve"> </w:t>
      </w:r>
      <w:r>
        <w:t>must</w:t>
      </w:r>
      <w:r w:rsidR="00A85909">
        <w:t xml:space="preserve"> </w:t>
      </w:r>
      <w:r>
        <w:t>report</w:t>
      </w:r>
      <w:r w:rsidR="00A85909">
        <w:t xml:space="preserve"> </w:t>
      </w:r>
      <w:r>
        <w:t>the</w:t>
      </w:r>
      <w:r w:rsidR="00A85909">
        <w:t xml:space="preserve"> </w:t>
      </w:r>
      <w:r>
        <w:t>following</w:t>
      </w:r>
      <w:r w:rsidR="00A85909">
        <w:t xml:space="preserve"> </w:t>
      </w:r>
      <w:r>
        <w:t>information</w:t>
      </w:r>
      <w:r w:rsidR="00A85909">
        <w:t xml:space="preserve"> </w:t>
      </w:r>
      <w:r>
        <w:t>to</w:t>
      </w:r>
      <w:r w:rsidR="00A85909">
        <w:t xml:space="preserve"> </w:t>
      </w:r>
      <w:r>
        <w:t>other</w:t>
      </w:r>
      <w:r w:rsidR="00A85909">
        <w:t xml:space="preserve"> </w:t>
      </w:r>
      <w:r>
        <w:t>University</w:t>
      </w:r>
      <w:r w:rsidR="00A85909">
        <w:t xml:space="preserve"> </w:t>
      </w:r>
      <w:r>
        <w:t>offices</w:t>
      </w:r>
      <w:r w:rsidR="00A85909">
        <w:t xml:space="preserve"> </w:t>
      </w:r>
      <w:r>
        <w:t>(including</w:t>
      </w:r>
      <w:r w:rsidR="00A85909">
        <w:t xml:space="preserve"> </w:t>
      </w:r>
      <w:r>
        <w:t>the</w:t>
      </w:r>
      <w:r w:rsidR="00A85909">
        <w:t xml:space="preserve"> </w:t>
      </w:r>
      <w:r>
        <w:t>Department</w:t>
      </w:r>
      <w:r w:rsidR="00A85909">
        <w:t xml:space="preserve"> </w:t>
      </w:r>
      <w:r>
        <w:t>of</w:t>
      </w:r>
      <w:r w:rsidR="00A85909">
        <w:t xml:space="preserve"> </w:t>
      </w:r>
      <w:r>
        <w:t>Police</w:t>
      </w:r>
      <w:r w:rsidR="00A85909">
        <w:t xml:space="preserve"> </w:t>
      </w:r>
      <w:r>
        <w:t>and</w:t>
      </w:r>
      <w:r w:rsidR="00A85909">
        <w:t xml:space="preserve"> </w:t>
      </w:r>
      <w:r>
        <w:t>Public</w:t>
      </w:r>
      <w:r w:rsidR="00A85909">
        <w:t xml:space="preserve"> </w:t>
      </w:r>
      <w:r>
        <w:t>Safety)</w:t>
      </w:r>
      <w:r w:rsidR="00A85909">
        <w:t xml:space="preserve"> </w:t>
      </w:r>
      <w:r>
        <w:t>if</w:t>
      </w:r>
      <w:r w:rsidR="00A85909">
        <w:t xml:space="preserve"> </w:t>
      </w:r>
      <w:r>
        <w:t>you</w:t>
      </w:r>
      <w:r w:rsidR="00A85909">
        <w:t xml:space="preserve"> </w:t>
      </w:r>
      <w:r>
        <w:t>share</w:t>
      </w:r>
      <w:r w:rsidR="00A85909">
        <w:t xml:space="preserve"> </w:t>
      </w:r>
      <w:r>
        <w:t>it</w:t>
      </w:r>
      <w:r w:rsidR="00A85909">
        <w:t xml:space="preserve"> </w:t>
      </w:r>
      <w:r>
        <w:t>with</w:t>
      </w:r>
      <w:r w:rsidR="00A85909">
        <w:t xml:space="preserve"> </w:t>
      </w:r>
      <w:r>
        <w:t>me:</w:t>
      </w:r>
    </w:p>
    <w:p w14:paraId="01DE4C51" w14:textId="23A560AE" w:rsidR="00E23389" w:rsidRPr="002D5CCA" w:rsidRDefault="56DD51AC" w:rsidP="008F2448">
      <w:pPr>
        <w:pStyle w:val="ListParagraph"/>
        <w:numPr>
          <w:ilvl w:val="0"/>
          <w:numId w:val="34"/>
        </w:numPr>
      </w:pPr>
      <w:r>
        <w:t>Suspected</w:t>
      </w:r>
      <w:r w:rsidR="00A85909">
        <w:t xml:space="preserve"> </w:t>
      </w:r>
      <w:r>
        <w:t>child</w:t>
      </w:r>
      <w:r w:rsidR="00A85909">
        <w:t xml:space="preserve"> </w:t>
      </w:r>
      <w:r>
        <w:t>abuse/neglect,</w:t>
      </w:r>
      <w:r w:rsidR="00A85909">
        <w:t xml:space="preserve"> </w:t>
      </w:r>
      <w:r>
        <w:t>even</w:t>
      </w:r>
      <w:r w:rsidR="00A85909">
        <w:t xml:space="preserve"> </w:t>
      </w:r>
      <w:r>
        <w:t>if</w:t>
      </w:r>
      <w:r w:rsidR="00A85909">
        <w:t xml:space="preserve"> </w:t>
      </w:r>
      <w:r>
        <w:t>this</w:t>
      </w:r>
      <w:r w:rsidR="00A85909">
        <w:t xml:space="preserve"> </w:t>
      </w:r>
      <w:r>
        <w:t>maltreatment</w:t>
      </w:r>
      <w:r w:rsidR="00A85909">
        <w:t xml:space="preserve"> </w:t>
      </w:r>
      <w:r>
        <w:t>happened</w:t>
      </w:r>
      <w:r w:rsidR="00A85909">
        <w:t xml:space="preserve"> </w:t>
      </w:r>
      <w:r>
        <w:t>when</w:t>
      </w:r>
      <w:r w:rsidR="00A85909">
        <w:t xml:space="preserve"> </w:t>
      </w:r>
      <w:r>
        <w:t>you</w:t>
      </w:r>
      <w:r w:rsidR="00A85909">
        <w:t xml:space="preserve"> </w:t>
      </w:r>
      <w:r>
        <w:t>were</w:t>
      </w:r>
      <w:r w:rsidR="00A85909">
        <w:t xml:space="preserve"> </w:t>
      </w:r>
      <w:r>
        <w:t>a</w:t>
      </w:r>
      <w:r w:rsidR="00A85909">
        <w:t xml:space="preserve"> </w:t>
      </w:r>
      <w:r>
        <w:t>child,</w:t>
      </w:r>
    </w:p>
    <w:p w14:paraId="48226F14" w14:textId="7A88D253" w:rsidR="00E23389" w:rsidRPr="002D5CCA" w:rsidRDefault="56DD51AC" w:rsidP="008F2448">
      <w:pPr>
        <w:pStyle w:val="ListParagraph"/>
        <w:numPr>
          <w:ilvl w:val="0"/>
          <w:numId w:val="34"/>
        </w:numPr>
      </w:pPr>
      <w:r>
        <w:t>Allegations</w:t>
      </w:r>
      <w:r w:rsidR="00A85909">
        <w:t xml:space="preserve"> </w:t>
      </w:r>
      <w:r>
        <w:t>of</w:t>
      </w:r>
      <w:r w:rsidR="00A85909">
        <w:t xml:space="preserve"> </w:t>
      </w:r>
      <w:r>
        <w:t>sexual</w:t>
      </w:r>
      <w:r w:rsidR="00A85909">
        <w:t xml:space="preserve"> </w:t>
      </w:r>
      <w:r>
        <w:t>assault</w:t>
      </w:r>
      <w:r w:rsidR="00A85909">
        <w:t xml:space="preserve"> </w:t>
      </w:r>
      <w:r>
        <w:t>or</w:t>
      </w:r>
      <w:r w:rsidR="00A85909">
        <w:t xml:space="preserve"> </w:t>
      </w:r>
      <w:r>
        <w:t>sexual</w:t>
      </w:r>
      <w:r w:rsidR="00A85909">
        <w:t xml:space="preserve"> </w:t>
      </w:r>
      <w:r>
        <w:t>harassment</w:t>
      </w:r>
      <w:r w:rsidR="00A85909">
        <w:t xml:space="preserve"> </w:t>
      </w:r>
      <w:r>
        <w:t>when</w:t>
      </w:r>
      <w:r w:rsidR="00A85909">
        <w:t xml:space="preserve"> </w:t>
      </w:r>
      <w:r>
        <w:t>they</w:t>
      </w:r>
      <w:r w:rsidR="00A85909">
        <w:t xml:space="preserve"> </w:t>
      </w:r>
      <w:r>
        <w:t>involve</w:t>
      </w:r>
      <w:r w:rsidR="00A85909">
        <w:t xml:space="preserve"> </w:t>
      </w:r>
      <w:r>
        <w:t>MSU</w:t>
      </w:r>
      <w:r w:rsidR="00A85909">
        <w:t xml:space="preserve"> </w:t>
      </w:r>
      <w:r>
        <w:t>students,</w:t>
      </w:r>
      <w:r w:rsidR="00A85909">
        <w:t xml:space="preserve"> </w:t>
      </w:r>
      <w:r>
        <w:t>faculty,</w:t>
      </w:r>
      <w:r w:rsidR="00A85909">
        <w:t xml:space="preserve"> </w:t>
      </w:r>
      <w:r>
        <w:t>or</w:t>
      </w:r>
      <w:r w:rsidR="00A85909">
        <w:t xml:space="preserve"> </w:t>
      </w:r>
      <w:r>
        <w:t>staff,</w:t>
      </w:r>
      <w:r w:rsidR="00A85909">
        <w:t xml:space="preserve"> </w:t>
      </w:r>
      <w:r>
        <w:t>and</w:t>
      </w:r>
    </w:p>
    <w:p w14:paraId="6C0C402F" w14:textId="3EFCD6A8" w:rsidR="00E23389" w:rsidRPr="002D5CCA" w:rsidRDefault="56DD51AC" w:rsidP="006077D3">
      <w:pPr>
        <w:pStyle w:val="ListParagraph"/>
        <w:numPr>
          <w:ilvl w:val="0"/>
          <w:numId w:val="34"/>
        </w:numPr>
        <w:spacing w:after="120"/>
      </w:pPr>
      <w:r>
        <w:t>Credible</w:t>
      </w:r>
      <w:r w:rsidR="00A85909">
        <w:t xml:space="preserve"> </w:t>
      </w:r>
      <w:r>
        <w:t>threats</w:t>
      </w:r>
      <w:r w:rsidR="00A85909">
        <w:t xml:space="preserve"> </w:t>
      </w:r>
      <w:r>
        <w:t>of</w:t>
      </w:r>
      <w:r w:rsidR="00A85909">
        <w:t xml:space="preserve"> </w:t>
      </w:r>
      <w:r>
        <w:t>harm</w:t>
      </w:r>
      <w:r w:rsidR="00A85909">
        <w:t xml:space="preserve"> </w:t>
      </w:r>
      <w:r>
        <w:t>to</w:t>
      </w:r>
      <w:r w:rsidR="00A85909">
        <w:t xml:space="preserve"> </w:t>
      </w:r>
      <w:r>
        <w:t>oneself</w:t>
      </w:r>
      <w:r w:rsidR="00A85909">
        <w:t xml:space="preserve"> </w:t>
      </w:r>
      <w:r>
        <w:t>or</w:t>
      </w:r>
      <w:r w:rsidR="00A85909">
        <w:t xml:space="preserve"> </w:t>
      </w:r>
      <w:r>
        <w:t>to</w:t>
      </w:r>
      <w:r w:rsidR="00A85909">
        <w:t xml:space="preserve"> </w:t>
      </w:r>
      <w:r>
        <w:t>others.</w:t>
      </w:r>
    </w:p>
    <w:p w14:paraId="0C417025" w14:textId="17E8C724" w:rsidR="00E23389" w:rsidRPr="002D5CCA" w:rsidRDefault="56DD51AC" w:rsidP="005B2B65">
      <w:r>
        <w:t>These</w:t>
      </w:r>
      <w:r w:rsidR="00A85909">
        <w:t xml:space="preserve"> </w:t>
      </w:r>
      <w:r>
        <w:t>reports</w:t>
      </w:r>
      <w:r w:rsidR="00A85909">
        <w:t xml:space="preserve"> </w:t>
      </w:r>
      <w:r>
        <w:t>may</w:t>
      </w:r>
      <w:r w:rsidR="00A85909">
        <w:t xml:space="preserve"> </w:t>
      </w:r>
      <w:r>
        <w:t>trigger</w:t>
      </w:r>
      <w:r w:rsidR="00A85909">
        <w:t xml:space="preserve"> </w:t>
      </w:r>
      <w:r>
        <w:t>contact</w:t>
      </w:r>
      <w:r w:rsidR="00A85909">
        <w:t xml:space="preserve"> </w:t>
      </w:r>
      <w:r>
        <w:t>from</w:t>
      </w:r>
      <w:r w:rsidR="00A85909">
        <w:t xml:space="preserve"> </w:t>
      </w:r>
      <w:r>
        <w:t>a</w:t>
      </w:r>
      <w:r w:rsidR="00A85909">
        <w:t xml:space="preserve"> </w:t>
      </w:r>
      <w:r>
        <w:t>campus</w:t>
      </w:r>
      <w:r w:rsidR="00A85909">
        <w:t xml:space="preserve"> </w:t>
      </w:r>
      <w:r>
        <w:t>official</w:t>
      </w:r>
      <w:r w:rsidR="00A85909">
        <w:t xml:space="preserve"> </w:t>
      </w:r>
      <w:r>
        <w:t>who</w:t>
      </w:r>
      <w:r w:rsidR="00A85909">
        <w:t xml:space="preserve"> </w:t>
      </w:r>
      <w:r>
        <w:t>will</w:t>
      </w:r>
      <w:r w:rsidR="00A85909">
        <w:t xml:space="preserve"> </w:t>
      </w:r>
      <w:r>
        <w:t>want</w:t>
      </w:r>
      <w:r w:rsidR="00A85909">
        <w:t xml:space="preserve"> </w:t>
      </w:r>
      <w:r>
        <w:t>to</w:t>
      </w:r>
      <w:r w:rsidR="00A85909">
        <w:t xml:space="preserve"> </w:t>
      </w:r>
      <w:r>
        <w:t>talk</w:t>
      </w:r>
      <w:r w:rsidR="00A85909">
        <w:t xml:space="preserve"> </w:t>
      </w:r>
      <w:r>
        <w:t>with</w:t>
      </w:r>
      <w:r w:rsidR="00A85909">
        <w:t xml:space="preserve"> </w:t>
      </w:r>
      <w:r>
        <w:t>you</w:t>
      </w:r>
      <w:r w:rsidR="00A85909">
        <w:t xml:space="preserve"> </w:t>
      </w:r>
      <w:r>
        <w:t>about</w:t>
      </w:r>
      <w:r w:rsidR="00A85909">
        <w:t xml:space="preserve"> </w:t>
      </w:r>
      <w:r>
        <w:t>the</w:t>
      </w:r>
      <w:r w:rsidR="00A85909">
        <w:t xml:space="preserve"> </w:t>
      </w:r>
      <w:r>
        <w:t>incident</w:t>
      </w:r>
      <w:r w:rsidR="00A85909">
        <w:t xml:space="preserve"> </w:t>
      </w:r>
      <w:r>
        <w:t>that</w:t>
      </w:r>
      <w:r w:rsidR="00A85909">
        <w:t xml:space="preserve"> </w:t>
      </w:r>
      <w:r>
        <w:t>you</w:t>
      </w:r>
      <w:r w:rsidR="00A85909">
        <w:t xml:space="preserve"> </w:t>
      </w:r>
      <w:r>
        <w:t>have</w:t>
      </w:r>
      <w:r w:rsidR="00A85909">
        <w:t xml:space="preserve"> </w:t>
      </w:r>
      <w:r>
        <w:t>shared.</w:t>
      </w:r>
      <w:r w:rsidR="00A85909">
        <w:t xml:space="preserve"> </w:t>
      </w:r>
      <w:r>
        <w:t>In</w:t>
      </w:r>
      <w:r w:rsidR="00A85909">
        <w:t xml:space="preserve"> </w:t>
      </w:r>
      <w:r>
        <w:t>almost</w:t>
      </w:r>
      <w:r w:rsidR="00A85909">
        <w:t xml:space="preserve"> </w:t>
      </w:r>
      <w:r>
        <w:t>all</w:t>
      </w:r>
      <w:r w:rsidR="00A85909">
        <w:t xml:space="preserve"> </w:t>
      </w:r>
      <w:r>
        <w:t>cases,</w:t>
      </w:r>
      <w:r w:rsidR="00A85909">
        <w:t xml:space="preserve"> </w:t>
      </w:r>
      <w:r>
        <w:t>it</w:t>
      </w:r>
      <w:r w:rsidR="00A85909">
        <w:t xml:space="preserve"> </w:t>
      </w:r>
      <w:r>
        <w:t>will</w:t>
      </w:r>
      <w:r w:rsidR="00A85909">
        <w:t xml:space="preserve"> </w:t>
      </w:r>
      <w:r>
        <w:t>be</w:t>
      </w:r>
      <w:r w:rsidR="00A85909">
        <w:t xml:space="preserve"> </w:t>
      </w:r>
      <w:r>
        <w:t>your</w:t>
      </w:r>
      <w:r w:rsidR="00A85909">
        <w:t xml:space="preserve"> </w:t>
      </w:r>
      <w:r>
        <w:t>decision</w:t>
      </w:r>
      <w:r w:rsidR="00A85909">
        <w:t xml:space="preserve"> </w:t>
      </w:r>
      <w:r>
        <w:t>whether</w:t>
      </w:r>
      <w:r w:rsidR="00A85909">
        <w:t xml:space="preserve"> </w:t>
      </w:r>
      <w:r>
        <w:t>you</w:t>
      </w:r>
      <w:r w:rsidR="00A85909">
        <w:t xml:space="preserve"> </w:t>
      </w:r>
      <w:r>
        <w:t>wish</w:t>
      </w:r>
      <w:r w:rsidR="00A85909">
        <w:t xml:space="preserve"> </w:t>
      </w:r>
      <w:r>
        <w:t>to</w:t>
      </w:r>
      <w:r w:rsidR="00A85909">
        <w:t xml:space="preserve"> </w:t>
      </w:r>
      <w:r>
        <w:t>speak</w:t>
      </w:r>
      <w:r w:rsidR="00A85909">
        <w:t xml:space="preserve"> </w:t>
      </w:r>
      <w:r>
        <w:lastRenderedPageBreak/>
        <w:t>with</w:t>
      </w:r>
      <w:r w:rsidR="00A85909">
        <w:t xml:space="preserve"> </w:t>
      </w:r>
      <w:r>
        <w:t>that</w:t>
      </w:r>
      <w:r w:rsidR="00A85909">
        <w:t xml:space="preserve"> </w:t>
      </w:r>
      <w:r>
        <w:t>individual.</w:t>
      </w:r>
      <w:r w:rsidR="00A85909">
        <w:t xml:space="preserve"> </w:t>
      </w:r>
      <w:r>
        <w:t>If</w:t>
      </w:r>
      <w:r w:rsidR="00A85909">
        <w:t xml:space="preserve"> </w:t>
      </w:r>
      <w:r>
        <w:t>you</w:t>
      </w:r>
      <w:r w:rsidR="00A85909">
        <w:t xml:space="preserve"> </w:t>
      </w:r>
      <w:r>
        <w:t>would</w:t>
      </w:r>
      <w:r w:rsidR="00A85909">
        <w:t xml:space="preserve"> </w:t>
      </w:r>
      <w:r>
        <w:t>like</w:t>
      </w:r>
      <w:r w:rsidR="00A85909">
        <w:t xml:space="preserve"> </w:t>
      </w:r>
      <w:r>
        <w:t>to</w:t>
      </w:r>
      <w:r w:rsidR="00A85909">
        <w:t xml:space="preserve"> </w:t>
      </w:r>
      <w:r>
        <w:t>talk</w:t>
      </w:r>
      <w:r w:rsidR="00A85909">
        <w:t xml:space="preserve"> </w:t>
      </w:r>
      <w:r>
        <w:t>about</w:t>
      </w:r>
      <w:r w:rsidR="00A85909">
        <w:t xml:space="preserve"> </w:t>
      </w:r>
      <w:r>
        <w:t>these</w:t>
      </w:r>
      <w:r w:rsidR="00A85909">
        <w:t xml:space="preserve"> </w:t>
      </w:r>
      <w:r>
        <w:t>events</w:t>
      </w:r>
      <w:r w:rsidR="00A85909">
        <w:t xml:space="preserve"> </w:t>
      </w:r>
      <w:r>
        <w:t>in</w:t>
      </w:r>
      <w:r w:rsidR="00A85909">
        <w:t xml:space="preserve"> </w:t>
      </w:r>
      <w:r>
        <w:t>a</w:t>
      </w:r>
      <w:r w:rsidR="00A85909">
        <w:t xml:space="preserve"> </w:t>
      </w:r>
      <w:r>
        <w:t>more</w:t>
      </w:r>
      <w:r w:rsidR="00A85909">
        <w:t xml:space="preserve"> </w:t>
      </w:r>
      <w:r>
        <w:t>confidential</w:t>
      </w:r>
      <w:r w:rsidR="00A85909">
        <w:t xml:space="preserve"> </w:t>
      </w:r>
      <w:r>
        <w:t>setting</w:t>
      </w:r>
      <w:r w:rsidR="00A85909">
        <w:t xml:space="preserve"> </w:t>
      </w:r>
      <w:r>
        <w:t>you</w:t>
      </w:r>
      <w:r w:rsidR="00A85909">
        <w:t xml:space="preserve"> </w:t>
      </w:r>
      <w:r>
        <w:t>are</w:t>
      </w:r>
      <w:r w:rsidR="00A85909">
        <w:t xml:space="preserve"> </w:t>
      </w:r>
      <w:r>
        <w:t>encouraged</w:t>
      </w:r>
      <w:r w:rsidR="00A85909">
        <w:t xml:space="preserve"> </w:t>
      </w:r>
      <w:r>
        <w:t>to</w:t>
      </w:r>
      <w:r w:rsidR="00A85909">
        <w:t xml:space="preserve"> </w:t>
      </w:r>
      <w:r>
        <w:t>make</w:t>
      </w:r>
      <w:r w:rsidR="00A85909">
        <w:t xml:space="preserve"> </w:t>
      </w:r>
      <w:r>
        <w:t>an</w:t>
      </w:r>
      <w:r w:rsidR="00A85909">
        <w:t xml:space="preserve"> </w:t>
      </w:r>
      <w:r>
        <w:t>appointment</w:t>
      </w:r>
      <w:r w:rsidR="00A85909">
        <w:t xml:space="preserve"> </w:t>
      </w:r>
      <w:r>
        <w:t>with</w:t>
      </w:r>
      <w:r w:rsidR="00A85909">
        <w:t xml:space="preserve"> </w:t>
      </w:r>
      <w:r>
        <w:t>the</w:t>
      </w:r>
      <w:r w:rsidR="00A85909">
        <w:t xml:space="preserve"> </w:t>
      </w:r>
      <w:r>
        <w:t>MSU</w:t>
      </w:r>
      <w:r w:rsidR="00A85909">
        <w:t xml:space="preserve"> </w:t>
      </w:r>
      <w:r>
        <w:t>Counseling</w:t>
      </w:r>
      <w:r w:rsidR="00A85909">
        <w:t xml:space="preserve"> </w:t>
      </w:r>
      <w:r>
        <w:t>Center.</w:t>
      </w:r>
    </w:p>
    <w:p w14:paraId="457802C6" w14:textId="6F6C1A0F" w:rsidR="00E23389" w:rsidRPr="002D5CCA" w:rsidRDefault="56DD51AC" w:rsidP="00EA571B">
      <w:pPr>
        <w:pStyle w:val="Heading3"/>
      </w:pPr>
      <w:bookmarkStart w:id="32" w:name="_Toc218731385"/>
      <w:r>
        <w:t>Inform</w:t>
      </w:r>
      <w:r w:rsidR="00A85909">
        <w:t xml:space="preserve"> </w:t>
      </w:r>
      <w:r>
        <w:t>Your</w:t>
      </w:r>
      <w:r w:rsidR="00A85909">
        <w:t xml:space="preserve"> </w:t>
      </w:r>
      <w:r>
        <w:t>Instructor</w:t>
      </w:r>
      <w:r w:rsidR="00A85909">
        <w:t xml:space="preserve"> </w:t>
      </w:r>
      <w:r>
        <w:t>of</w:t>
      </w:r>
      <w:r w:rsidR="00A85909">
        <w:t xml:space="preserve"> </w:t>
      </w:r>
      <w:r>
        <w:t>Any</w:t>
      </w:r>
      <w:r w:rsidR="00A85909">
        <w:t xml:space="preserve"> </w:t>
      </w:r>
      <w:r>
        <w:t>Accommodations</w:t>
      </w:r>
      <w:r w:rsidR="00A85909">
        <w:t xml:space="preserve"> </w:t>
      </w:r>
      <w:r>
        <w:t>Needed</w:t>
      </w:r>
      <w:bookmarkEnd w:id="32"/>
    </w:p>
    <w:p w14:paraId="280F3CC6" w14:textId="23182D44" w:rsidR="00E23389" w:rsidRPr="002D5CCA" w:rsidRDefault="56DD51AC" w:rsidP="008F2448">
      <w:pPr>
        <w:keepLines/>
      </w:pPr>
      <w:hyperlink r:id="rId38" w:history="1">
        <w:r w:rsidRPr="006910FB">
          <w:rPr>
            <w:rStyle w:val="Hyperlink"/>
          </w:rPr>
          <w:t>From</w:t>
        </w:r>
        <w:r w:rsidR="00A85909" w:rsidRPr="006910FB">
          <w:rPr>
            <w:rStyle w:val="Hyperlink"/>
          </w:rPr>
          <w:t xml:space="preserve"> </w:t>
        </w:r>
        <w:r w:rsidRPr="006910FB">
          <w:rPr>
            <w:rStyle w:val="Hyperlink"/>
          </w:rPr>
          <w:t>the</w:t>
        </w:r>
        <w:r w:rsidR="00A85909" w:rsidRPr="006910FB">
          <w:rPr>
            <w:rStyle w:val="Hyperlink"/>
          </w:rPr>
          <w:t xml:space="preserve"> </w:t>
        </w:r>
        <w:r w:rsidRPr="006910FB">
          <w:rPr>
            <w:rStyle w:val="Hyperlink"/>
          </w:rPr>
          <w:t>Resource</w:t>
        </w:r>
        <w:r w:rsidR="00A85909" w:rsidRPr="006910FB">
          <w:rPr>
            <w:rStyle w:val="Hyperlink"/>
          </w:rPr>
          <w:t xml:space="preserve"> </w:t>
        </w:r>
        <w:r w:rsidRPr="006910FB">
          <w:rPr>
            <w:rStyle w:val="Hyperlink"/>
          </w:rPr>
          <w:t>Center</w:t>
        </w:r>
        <w:r w:rsidR="00A85909" w:rsidRPr="006910FB">
          <w:rPr>
            <w:rStyle w:val="Hyperlink"/>
          </w:rPr>
          <w:t xml:space="preserve"> </w:t>
        </w:r>
        <w:r w:rsidRPr="006910FB">
          <w:rPr>
            <w:rStyle w:val="Hyperlink"/>
          </w:rPr>
          <w:t>for</w:t>
        </w:r>
        <w:r w:rsidR="00A85909" w:rsidRPr="006910FB">
          <w:rPr>
            <w:rStyle w:val="Hyperlink"/>
          </w:rPr>
          <w:t xml:space="preserve"> </w:t>
        </w:r>
        <w:r w:rsidRPr="006910FB">
          <w:rPr>
            <w:rStyle w:val="Hyperlink"/>
          </w:rPr>
          <w:t>Persons</w:t>
        </w:r>
        <w:r w:rsidR="00A85909" w:rsidRPr="006910FB">
          <w:rPr>
            <w:rStyle w:val="Hyperlink"/>
          </w:rPr>
          <w:t xml:space="preserve"> </w:t>
        </w:r>
        <w:r w:rsidRPr="006910FB">
          <w:rPr>
            <w:rStyle w:val="Hyperlink"/>
          </w:rPr>
          <w:t>with</w:t>
        </w:r>
        <w:r w:rsidR="00A85909" w:rsidRPr="006910FB">
          <w:rPr>
            <w:rStyle w:val="Hyperlink"/>
          </w:rPr>
          <w:t xml:space="preserve"> </w:t>
        </w:r>
        <w:r w:rsidRPr="006910FB">
          <w:rPr>
            <w:rStyle w:val="Hyperlink"/>
          </w:rPr>
          <w:t>Disabilities</w:t>
        </w:r>
      </w:hyperlink>
      <w:r w:rsidR="00A85909">
        <w:t xml:space="preserve"> </w:t>
      </w:r>
      <w:r>
        <w:t>(RCPD):</w:t>
      </w:r>
      <w:r w:rsidR="00A85909">
        <w:t xml:space="preserve"> </w:t>
      </w:r>
      <w:r>
        <w:t>Michigan</w:t>
      </w:r>
      <w:r w:rsidR="00A85909">
        <w:t xml:space="preserve"> </w:t>
      </w:r>
      <w:r>
        <w:t>State</w:t>
      </w:r>
      <w:r w:rsidR="00A85909">
        <w:t xml:space="preserve"> </w:t>
      </w:r>
      <w:r>
        <w:t>University</w:t>
      </w:r>
      <w:r w:rsidR="00A85909">
        <w:t xml:space="preserve"> </w:t>
      </w:r>
      <w:r>
        <w:t>is</w:t>
      </w:r>
      <w:r w:rsidR="00A85909">
        <w:t xml:space="preserve"> </w:t>
      </w:r>
      <w:r>
        <w:t>committed</w:t>
      </w:r>
      <w:r w:rsidR="00A85909">
        <w:t xml:space="preserve"> </w:t>
      </w:r>
      <w:r>
        <w:t>to</w:t>
      </w:r>
      <w:r w:rsidR="00A85909">
        <w:t xml:space="preserve"> </w:t>
      </w:r>
      <w:r>
        <w:t>providing</w:t>
      </w:r>
      <w:r w:rsidR="00A85909">
        <w:t xml:space="preserve"> </w:t>
      </w:r>
      <w:r>
        <w:t>equal</w:t>
      </w:r>
      <w:r w:rsidR="00A85909">
        <w:t xml:space="preserve"> </w:t>
      </w:r>
      <w:r>
        <w:t>opportunity</w:t>
      </w:r>
      <w:r w:rsidR="00A85909">
        <w:t xml:space="preserve"> </w:t>
      </w:r>
      <w:r>
        <w:t>for</w:t>
      </w:r>
      <w:r w:rsidR="00A85909">
        <w:t xml:space="preserve"> </w:t>
      </w:r>
      <w:r>
        <w:t>participation</w:t>
      </w:r>
      <w:r w:rsidR="00A85909">
        <w:t xml:space="preserve"> </w:t>
      </w:r>
      <w:r>
        <w:t>in</w:t>
      </w:r>
      <w:r w:rsidR="00A85909">
        <w:t xml:space="preserve"> </w:t>
      </w:r>
      <w:r>
        <w:t>all</w:t>
      </w:r>
      <w:r w:rsidR="00A85909">
        <w:t xml:space="preserve"> </w:t>
      </w:r>
      <w:r>
        <w:t>programs,</w:t>
      </w:r>
      <w:r w:rsidR="00A85909">
        <w:t xml:space="preserve"> </w:t>
      </w:r>
      <w:r>
        <w:t>services</w:t>
      </w:r>
      <w:r w:rsidR="00A85909">
        <w:t xml:space="preserve"> </w:t>
      </w:r>
      <w:r>
        <w:t>and</w:t>
      </w:r>
      <w:r w:rsidR="00A85909">
        <w:t xml:space="preserve"> </w:t>
      </w:r>
      <w:r>
        <w:t>activities.</w:t>
      </w:r>
      <w:r w:rsidR="00A85909">
        <w:t xml:space="preserve"> </w:t>
      </w:r>
      <w:r>
        <w:t>Requests</w:t>
      </w:r>
      <w:r w:rsidR="00A85909">
        <w:t xml:space="preserve"> </w:t>
      </w:r>
      <w:r>
        <w:t>for</w:t>
      </w:r>
      <w:r w:rsidR="00A85909">
        <w:t xml:space="preserve"> </w:t>
      </w:r>
      <w:r>
        <w:t>accommodations</w:t>
      </w:r>
      <w:r w:rsidR="00A85909">
        <w:t xml:space="preserve"> </w:t>
      </w:r>
      <w:r>
        <w:t>by</w:t>
      </w:r>
      <w:r w:rsidR="00A85909">
        <w:t xml:space="preserve"> </w:t>
      </w:r>
      <w:r>
        <w:t>persons</w:t>
      </w:r>
      <w:r w:rsidR="00A85909">
        <w:t xml:space="preserve"> </w:t>
      </w:r>
      <w:r>
        <w:t>with</w:t>
      </w:r>
      <w:r w:rsidR="00A85909">
        <w:t xml:space="preserve"> </w:t>
      </w:r>
      <w:r>
        <w:t>disabilities</w:t>
      </w:r>
      <w:r w:rsidR="00A85909">
        <w:t xml:space="preserve"> </w:t>
      </w:r>
      <w:r>
        <w:t>may</w:t>
      </w:r>
      <w:r w:rsidR="00A85909">
        <w:t xml:space="preserve"> </w:t>
      </w:r>
      <w:r>
        <w:t>be</w:t>
      </w:r>
      <w:r w:rsidR="00A85909">
        <w:t xml:space="preserve"> </w:t>
      </w:r>
      <w:r>
        <w:t>made</w:t>
      </w:r>
      <w:r w:rsidR="00A85909">
        <w:t xml:space="preserve"> </w:t>
      </w:r>
      <w:r>
        <w:t>by</w:t>
      </w:r>
      <w:r w:rsidR="00A85909">
        <w:t xml:space="preserve"> </w:t>
      </w:r>
      <w:r>
        <w:t>contacting</w:t>
      </w:r>
      <w:r w:rsidR="00A85909">
        <w:t xml:space="preserve"> </w:t>
      </w:r>
      <w:r>
        <w:t>the</w:t>
      </w:r>
      <w:r w:rsidR="00A85909">
        <w:t xml:space="preserve"> </w:t>
      </w:r>
      <w:r>
        <w:t>Resource</w:t>
      </w:r>
      <w:r w:rsidR="00A85909">
        <w:t xml:space="preserve"> </w:t>
      </w:r>
      <w:r>
        <w:t>Center</w:t>
      </w:r>
      <w:r w:rsidR="00A85909">
        <w:t xml:space="preserve"> </w:t>
      </w:r>
      <w:r>
        <w:t>for</w:t>
      </w:r>
      <w:r w:rsidR="00A85909">
        <w:t xml:space="preserve"> </w:t>
      </w:r>
      <w:r>
        <w:t>Persons</w:t>
      </w:r>
      <w:r w:rsidR="00A85909">
        <w:t xml:space="preserve"> </w:t>
      </w:r>
      <w:r>
        <w:t>with</w:t>
      </w:r>
      <w:r w:rsidR="00A85909">
        <w:t xml:space="preserve"> </w:t>
      </w:r>
      <w:r>
        <w:t>Disabilities</w:t>
      </w:r>
      <w:r w:rsidR="00A85909">
        <w:t xml:space="preserve"> </w:t>
      </w:r>
      <w:r>
        <w:t>at</w:t>
      </w:r>
      <w:r w:rsidR="00A85909">
        <w:t xml:space="preserve"> </w:t>
      </w:r>
      <w:r>
        <w:t>517-884-RCPD</w:t>
      </w:r>
      <w:r w:rsidR="00A85909">
        <w:t xml:space="preserve"> </w:t>
      </w:r>
      <w:r>
        <w:t>or</w:t>
      </w:r>
      <w:r w:rsidR="00A85909">
        <w:t xml:space="preserve"> </w:t>
      </w:r>
      <w:r>
        <w:t>on</w:t>
      </w:r>
      <w:r w:rsidR="00A85909">
        <w:t xml:space="preserve"> </w:t>
      </w:r>
      <w:r>
        <w:t>the</w:t>
      </w:r>
      <w:r w:rsidR="00A85909">
        <w:t xml:space="preserve"> </w:t>
      </w:r>
      <w:r>
        <w:t>web</w:t>
      </w:r>
      <w:r w:rsidR="00A85909">
        <w:t xml:space="preserve"> </w:t>
      </w:r>
      <w:r>
        <w:t>at</w:t>
      </w:r>
      <w:r w:rsidR="00A85909">
        <w:t xml:space="preserve"> </w:t>
      </w:r>
      <w:hyperlink r:id="rId39" w:history="1">
        <w:r w:rsidRPr="00CF642B">
          <w:rPr>
            <w:rStyle w:val="Hyperlink"/>
          </w:rPr>
          <w:t>rcpd.msu.edu</w:t>
        </w:r>
      </w:hyperlink>
      <w:r>
        <w:t>.</w:t>
      </w:r>
      <w:r w:rsidR="00A85909">
        <w:t xml:space="preserve"> </w:t>
      </w:r>
      <w:r>
        <w:t>Once</w:t>
      </w:r>
      <w:r w:rsidR="00A85909">
        <w:t xml:space="preserve"> </w:t>
      </w:r>
      <w:r>
        <w:t>your</w:t>
      </w:r>
      <w:r w:rsidR="00A85909">
        <w:t xml:space="preserve"> </w:t>
      </w:r>
      <w:r>
        <w:t>eligibility</w:t>
      </w:r>
      <w:r w:rsidR="00A85909">
        <w:t xml:space="preserve"> </w:t>
      </w:r>
      <w:r>
        <w:t>for</w:t>
      </w:r>
      <w:r w:rsidR="00A85909">
        <w:t xml:space="preserve"> </w:t>
      </w:r>
      <w:proofErr w:type="gramStart"/>
      <w:r>
        <w:t>an</w:t>
      </w:r>
      <w:r w:rsidR="00A85909">
        <w:t xml:space="preserve"> </w:t>
      </w:r>
      <w:r>
        <w:t>accommodation</w:t>
      </w:r>
      <w:proofErr w:type="gramEnd"/>
      <w:r w:rsidR="00A85909">
        <w:t xml:space="preserve"> </w:t>
      </w:r>
      <w:r>
        <w:t>has</w:t>
      </w:r>
      <w:r w:rsidR="00A85909">
        <w:t xml:space="preserve"> </w:t>
      </w:r>
      <w:r>
        <w:t>been</w:t>
      </w:r>
      <w:r w:rsidR="00A85909">
        <w:t xml:space="preserve"> </w:t>
      </w:r>
      <w:r>
        <w:t>determined,</w:t>
      </w:r>
      <w:r w:rsidR="00A85909">
        <w:t xml:space="preserve"> </w:t>
      </w:r>
      <w:r>
        <w:t>you</w:t>
      </w:r>
      <w:r w:rsidR="00A85909">
        <w:t xml:space="preserve"> </w:t>
      </w:r>
      <w:r>
        <w:t>will</w:t>
      </w:r>
      <w:r w:rsidR="00A85909">
        <w:t xml:space="preserve"> </w:t>
      </w:r>
      <w:r>
        <w:t>be</w:t>
      </w:r>
      <w:r w:rsidR="00A85909">
        <w:t xml:space="preserve"> </w:t>
      </w:r>
      <w:r>
        <w:t>issued</w:t>
      </w:r>
      <w:r w:rsidR="00A85909">
        <w:t xml:space="preserve"> </w:t>
      </w:r>
      <w:r>
        <w:t>a</w:t>
      </w:r>
      <w:r w:rsidR="00A85909">
        <w:t xml:space="preserve"> </w:t>
      </w:r>
      <w:r>
        <w:t>Verified</w:t>
      </w:r>
      <w:r w:rsidR="00A85909">
        <w:t xml:space="preserve"> </w:t>
      </w:r>
      <w:r>
        <w:t>Individual</w:t>
      </w:r>
      <w:r w:rsidR="00A85909">
        <w:t xml:space="preserve"> </w:t>
      </w:r>
      <w:r>
        <w:t>Services</w:t>
      </w:r>
      <w:r w:rsidR="00A85909">
        <w:t xml:space="preserve"> </w:t>
      </w:r>
      <w:r>
        <w:t>Accommodation</w:t>
      </w:r>
      <w:r w:rsidR="00A85909">
        <w:t xml:space="preserve"> </w:t>
      </w:r>
      <w:r>
        <w:t>("VISA")</w:t>
      </w:r>
      <w:r w:rsidR="00A85909">
        <w:t xml:space="preserve"> </w:t>
      </w:r>
      <w:r>
        <w:t>form.</w:t>
      </w:r>
      <w:r w:rsidR="00A85909">
        <w:t xml:space="preserve"> </w:t>
      </w:r>
      <w:r w:rsidRPr="000D04F4">
        <w:rPr>
          <w:b/>
          <w:bCs/>
          <w:color w:val="008000"/>
        </w:rPr>
        <w:t>Please</w:t>
      </w:r>
      <w:r w:rsidR="00A85909" w:rsidRPr="000D04F4">
        <w:rPr>
          <w:b/>
          <w:bCs/>
          <w:color w:val="008000"/>
        </w:rPr>
        <w:t xml:space="preserve"> </w:t>
      </w:r>
      <w:r w:rsidRPr="000D04F4">
        <w:rPr>
          <w:b/>
          <w:bCs/>
          <w:color w:val="008000"/>
        </w:rPr>
        <w:t>present</w:t>
      </w:r>
      <w:r w:rsidR="00A85909" w:rsidRPr="000D04F4">
        <w:rPr>
          <w:b/>
          <w:bCs/>
          <w:color w:val="008000"/>
        </w:rPr>
        <w:t xml:space="preserve"> </w:t>
      </w:r>
      <w:r w:rsidRPr="000D04F4">
        <w:rPr>
          <w:b/>
          <w:bCs/>
          <w:color w:val="008000"/>
        </w:rPr>
        <w:t>this</w:t>
      </w:r>
      <w:r w:rsidR="00A85909" w:rsidRPr="000D04F4">
        <w:rPr>
          <w:b/>
          <w:bCs/>
          <w:color w:val="008000"/>
        </w:rPr>
        <w:t xml:space="preserve"> </w:t>
      </w:r>
      <w:r w:rsidRPr="000D04F4">
        <w:rPr>
          <w:b/>
          <w:bCs/>
          <w:color w:val="008000"/>
        </w:rPr>
        <w:t>form</w:t>
      </w:r>
      <w:r w:rsidR="00A85909" w:rsidRPr="000D04F4">
        <w:rPr>
          <w:b/>
          <w:bCs/>
          <w:color w:val="008000"/>
        </w:rPr>
        <w:t xml:space="preserve"> </w:t>
      </w:r>
      <w:r w:rsidRPr="000D04F4">
        <w:rPr>
          <w:b/>
          <w:bCs/>
          <w:color w:val="008000"/>
        </w:rPr>
        <w:t>to</w:t>
      </w:r>
      <w:r w:rsidR="00A85909" w:rsidRPr="000D04F4">
        <w:rPr>
          <w:b/>
          <w:bCs/>
          <w:color w:val="008000"/>
        </w:rPr>
        <w:t xml:space="preserve"> </w:t>
      </w:r>
      <w:r w:rsidR="000D04F4" w:rsidRPr="000D04F4">
        <w:rPr>
          <w:b/>
          <w:bCs/>
          <w:color w:val="008000"/>
        </w:rPr>
        <w:t>Dr. Seidman</w:t>
      </w:r>
      <w:r w:rsidR="00A85909" w:rsidRPr="000D04F4">
        <w:rPr>
          <w:b/>
          <w:bCs/>
          <w:color w:val="008000"/>
        </w:rPr>
        <w:t xml:space="preserve"> </w:t>
      </w:r>
      <w:r w:rsidRPr="000D04F4">
        <w:rPr>
          <w:b/>
          <w:bCs/>
          <w:color w:val="008000"/>
        </w:rPr>
        <w:t>at</w:t>
      </w:r>
      <w:r w:rsidR="00A85909" w:rsidRPr="000D04F4">
        <w:rPr>
          <w:b/>
          <w:bCs/>
          <w:color w:val="008000"/>
        </w:rPr>
        <w:t xml:space="preserve"> </w:t>
      </w:r>
      <w:r w:rsidRPr="000D04F4">
        <w:rPr>
          <w:b/>
          <w:bCs/>
          <w:color w:val="008000"/>
        </w:rPr>
        <w:t>the</w:t>
      </w:r>
      <w:r w:rsidR="00A85909" w:rsidRPr="000D04F4">
        <w:rPr>
          <w:b/>
          <w:bCs/>
          <w:color w:val="008000"/>
        </w:rPr>
        <w:t xml:space="preserve"> </w:t>
      </w:r>
      <w:r w:rsidRPr="000D04F4">
        <w:rPr>
          <w:b/>
          <w:bCs/>
          <w:color w:val="008000"/>
        </w:rPr>
        <w:t>start</w:t>
      </w:r>
      <w:r w:rsidR="00A85909" w:rsidRPr="000D04F4">
        <w:rPr>
          <w:b/>
          <w:bCs/>
          <w:color w:val="008000"/>
        </w:rPr>
        <w:t xml:space="preserve"> </w:t>
      </w:r>
      <w:r w:rsidRPr="000D04F4">
        <w:rPr>
          <w:b/>
          <w:bCs/>
          <w:color w:val="008000"/>
        </w:rPr>
        <w:t>of</w:t>
      </w:r>
      <w:r w:rsidR="00A85909" w:rsidRPr="000D04F4">
        <w:rPr>
          <w:b/>
          <w:bCs/>
          <w:color w:val="008000"/>
        </w:rPr>
        <w:t xml:space="preserve"> </w:t>
      </w:r>
      <w:r w:rsidRPr="000D04F4">
        <w:rPr>
          <w:b/>
          <w:bCs/>
          <w:color w:val="008000"/>
        </w:rPr>
        <w:t>the</w:t>
      </w:r>
      <w:r w:rsidR="00A85909" w:rsidRPr="000D04F4">
        <w:rPr>
          <w:b/>
          <w:bCs/>
          <w:color w:val="008000"/>
        </w:rPr>
        <w:t xml:space="preserve"> </w:t>
      </w:r>
      <w:r w:rsidRPr="000D04F4">
        <w:rPr>
          <w:b/>
          <w:bCs/>
          <w:color w:val="008000"/>
        </w:rPr>
        <w:t>term</w:t>
      </w:r>
      <w:r w:rsidR="00652E7A">
        <w:rPr>
          <w:b/>
          <w:bCs/>
          <w:color w:val="008000"/>
        </w:rPr>
        <w:t xml:space="preserve"> by completing this </w:t>
      </w:r>
      <w:hyperlink r:id="rId40" w:history="1">
        <w:r w:rsidR="002C7007" w:rsidRPr="002C7007">
          <w:rPr>
            <w:rStyle w:val="Hyperlink"/>
            <w:b/>
            <w:bCs/>
          </w:rPr>
          <w:t>online form</w:t>
        </w:r>
      </w:hyperlink>
      <w:r w:rsidR="00652E7A">
        <w:rPr>
          <w:b/>
          <w:bCs/>
          <w:color w:val="008000"/>
        </w:rPr>
        <w:t>. Please email the graduate TA if you complete the form after the first two weeks of the semester</w:t>
      </w:r>
      <w:r w:rsidRPr="000D04F4">
        <w:rPr>
          <w:b/>
          <w:bCs/>
          <w:color w:val="008000"/>
        </w:rPr>
        <w:t>.</w:t>
      </w:r>
      <w:r w:rsidR="001830D5">
        <w:rPr>
          <w:b/>
          <w:bCs/>
          <w:color w:val="008000"/>
        </w:rPr>
        <w:t xml:space="preserve"> For accommodations for a specific exam, contact the graduate TA at least one week before the exam date</w:t>
      </w:r>
      <w:r w:rsidR="00652E7A">
        <w:rPr>
          <w:b/>
          <w:bCs/>
          <w:color w:val="008000"/>
        </w:rPr>
        <w:t xml:space="preserve"> if you have not heard from her</w:t>
      </w:r>
      <w:r w:rsidR="001830D5">
        <w:rPr>
          <w:b/>
          <w:bCs/>
          <w:color w:val="008000"/>
        </w:rPr>
        <w:t>.</w:t>
      </w:r>
      <w:r w:rsidR="00A85909">
        <w:t xml:space="preserve"> </w:t>
      </w:r>
      <w:r>
        <w:t>Requests</w:t>
      </w:r>
      <w:r w:rsidR="00A85909">
        <w:t xml:space="preserve"> </w:t>
      </w:r>
      <w:r>
        <w:t>received</w:t>
      </w:r>
      <w:r w:rsidR="00A85909">
        <w:t xml:space="preserve"> </w:t>
      </w:r>
      <w:r>
        <w:t>after</w:t>
      </w:r>
      <w:r w:rsidR="00A85909">
        <w:t xml:space="preserve"> </w:t>
      </w:r>
      <w:r>
        <w:t>this</w:t>
      </w:r>
      <w:r w:rsidR="00A85909">
        <w:t xml:space="preserve"> </w:t>
      </w:r>
      <w:r>
        <w:t>date</w:t>
      </w:r>
      <w:r w:rsidR="00A85909">
        <w:t xml:space="preserve"> </w:t>
      </w:r>
      <w:r w:rsidR="00CF642B">
        <w:t xml:space="preserve">will be </w:t>
      </w:r>
      <w:r>
        <w:t>honored</w:t>
      </w:r>
      <w:r w:rsidR="00CF642B">
        <w:t xml:space="preserve"> whenever possible</w:t>
      </w:r>
      <w:r>
        <w:t>.</w:t>
      </w:r>
      <w:r w:rsidR="00F24213">
        <w:t xml:space="preserve">  </w:t>
      </w:r>
    </w:p>
    <w:p w14:paraId="3DDC83EC" w14:textId="0B0ED8A5" w:rsidR="00114907" w:rsidRPr="002D5CCA" w:rsidRDefault="56DD51AC" w:rsidP="00EA571B">
      <w:pPr>
        <w:pStyle w:val="Heading3"/>
      </w:pPr>
      <w:bookmarkStart w:id="33" w:name="_Toc218731386"/>
      <w:r>
        <w:t>Drops</w:t>
      </w:r>
      <w:r w:rsidR="00A85909">
        <w:t xml:space="preserve"> </w:t>
      </w:r>
      <w:r>
        <w:t>and</w:t>
      </w:r>
      <w:r w:rsidR="00A85909">
        <w:t xml:space="preserve"> </w:t>
      </w:r>
      <w:r>
        <w:t>Adds</w:t>
      </w:r>
      <w:bookmarkEnd w:id="33"/>
    </w:p>
    <w:p w14:paraId="4FBDDA69" w14:textId="6C21D4CE" w:rsidR="00114907" w:rsidRPr="002D5CCA" w:rsidRDefault="56DD51AC" w:rsidP="005B2B65">
      <w:r w:rsidRPr="56DD51AC">
        <w:rPr>
          <w:b/>
          <w:bCs/>
        </w:rPr>
        <w:t>The</w:t>
      </w:r>
      <w:r w:rsidR="00A85909">
        <w:rPr>
          <w:b/>
          <w:bCs/>
        </w:rPr>
        <w:t xml:space="preserve"> </w:t>
      </w:r>
      <w:r w:rsidRPr="56DD51AC">
        <w:rPr>
          <w:b/>
          <w:bCs/>
        </w:rPr>
        <w:t>last</w:t>
      </w:r>
      <w:r w:rsidR="00A85909">
        <w:rPr>
          <w:b/>
          <w:bCs/>
        </w:rPr>
        <w:t xml:space="preserve"> </w:t>
      </w:r>
      <w:r w:rsidRPr="56DD51AC">
        <w:rPr>
          <w:b/>
          <w:bCs/>
        </w:rPr>
        <w:t>day</w:t>
      </w:r>
      <w:r w:rsidR="00A85909">
        <w:rPr>
          <w:b/>
          <w:bCs/>
        </w:rPr>
        <w:t xml:space="preserve"> </w:t>
      </w:r>
      <w:r w:rsidRPr="56DD51AC">
        <w:rPr>
          <w:b/>
          <w:bCs/>
        </w:rPr>
        <w:t>to</w:t>
      </w:r>
      <w:r w:rsidR="00A85909">
        <w:rPr>
          <w:b/>
          <w:bCs/>
        </w:rPr>
        <w:t xml:space="preserve"> </w:t>
      </w:r>
      <w:r w:rsidRPr="56DD51AC">
        <w:rPr>
          <w:b/>
          <w:bCs/>
        </w:rPr>
        <w:t>add</w:t>
      </w:r>
      <w:r w:rsidR="00A85909">
        <w:rPr>
          <w:b/>
          <w:bCs/>
        </w:rPr>
        <w:t xml:space="preserve"> </w:t>
      </w:r>
      <w:r w:rsidRPr="56DD51AC">
        <w:rPr>
          <w:b/>
          <w:bCs/>
        </w:rPr>
        <w:t>this</w:t>
      </w:r>
      <w:r w:rsidR="00A85909">
        <w:rPr>
          <w:b/>
          <w:bCs/>
        </w:rPr>
        <w:t xml:space="preserve"> </w:t>
      </w:r>
      <w:r w:rsidRPr="56DD51AC">
        <w:rPr>
          <w:b/>
          <w:bCs/>
        </w:rPr>
        <w:t>course</w:t>
      </w:r>
      <w:r w:rsidR="00A85909">
        <w:rPr>
          <w:b/>
          <w:bCs/>
        </w:rPr>
        <w:t xml:space="preserve"> </w:t>
      </w:r>
      <w:r w:rsidRPr="56DD51AC">
        <w:rPr>
          <w:b/>
          <w:bCs/>
        </w:rPr>
        <w:t>is</w:t>
      </w:r>
      <w:r w:rsidR="00A85909">
        <w:rPr>
          <w:b/>
          <w:bCs/>
        </w:rPr>
        <w:t xml:space="preserve"> </w:t>
      </w:r>
      <w:r w:rsidRPr="56DD51AC">
        <w:rPr>
          <w:b/>
          <w:bCs/>
        </w:rPr>
        <w:t>the</w:t>
      </w:r>
      <w:r w:rsidR="00A85909">
        <w:rPr>
          <w:b/>
          <w:bCs/>
        </w:rPr>
        <w:t xml:space="preserve"> </w:t>
      </w:r>
      <w:r w:rsidRPr="56DD51AC">
        <w:rPr>
          <w:b/>
          <w:bCs/>
        </w:rPr>
        <w:t>end</w:t>
      </w:r>
      <w:r w:rsidR="00A85909">
        <w:rPr>
          <w:b/>
          <w:bCs/>
        </w:rPr>
        <w:t xml:space="preserve"> </w:t>
      </w:r>
      <w:r w:rsidRPr="56DD51AC">
        <w:rPr>
          <w:b/>
          <w:bCs/>
        </w:rPr>
        <w:t>of</w:t>
      </w:r>
      <w:r w:rsidR="00A85909">
        <w:rPr>
          <w:b/>
          <w:bCs/>
        </w:rPr>
        <w:t xml:space="preserve"> </w:t>
      </w:r>
      <w:r w:rsidRPr="56DD51AC">
        <w:rPr>
          <w:b/>
          <w:bCs/>
        </w:rPr>
        <w:t>the</w:t>
      </w:r>
      <w:r w:rsidR="00A85909">
        <w:rPr>
          <w:b/>
          <w:bCs/>
        </w:rPr>
        <w:t xml:space="preserve"> </w:t>
      </w:r>
      <w:r w:rsidRPr="56DD51AC">
        <w:rPr>
          <w:b/>
          <w:bCs/>
        </w:rPr>
        <w:t>first</w:t>
      </w:r>
      <w:r w:rsidR="00A85909">
        <w:rPr>
          <w:b/>
          <w:bCs/>
        </w:rPr>
        <w:t xml:space="preserve"> </w:t>
      </w:r>
      <w:r w:rsidRPr="56DD51AC">
        <w:rPr>
          <w:b/>
          <w:bCs/>
        </w:rPr>
        <w:t>week</w:t>
      </w:r>
      <w:r w:rsidR="00A85909">
        <w:rPr>
          <w:b/>
          <w:bCs/>
        </w:rPr>
        <w:t xml:space="preserve"> </w:t>
      </w:r>
      <w:r w:rsidRPr="56DD51AC">
        <w:rPr>
          <w:b/>
          <w:bCs/>
        </w:rPr>
        <w:t>of</w:t>
      </w:r>
      <w:r w:rsidR="00A85909">
        <w:rPr>
          <w:b/>
          <w:bCs/>
        </w:rPr>
        <w:t xml:space="preserve"> </w:t>
      </w:r>
      <w:r w:rsidRPr="56DD51AC">
        <w:rPr>
          <w:b/>
          <w:bCs/>
        </w:rPr>
        <w:t>classes.</w:t>
      </w:r>
      <w:r w:rsidR="00A85909">
        <w:rPr>
          <w:b/>
          <w:bCs/>
        </w:rPr>
        <w:t xml:space="preserve"> </w:t>
      </w:r>
      <w:r w:rsidRPr="56DD51AC">
        <w:rPr>
          <w:b/>
          <w:bCs/>
        </w:rPr>
        <w:t>The</w:t>
      </w:r>
      <w:r w:rsidR="00A85909">
        <w:rPr>
          <w:b/>
          <w:bCs/>
        </w:rPr>
        <w:t xml:space="preserve"> </w:t>
      </w:r>
      <w:r w:rsidRPr="56DD51AC">
        <w:rPr>
          <w:b/>
          <w:bCs/>
        </w:rPr>
        <w:t>last</w:t>
      </w:r>
      <w:r w:rsidR="00A85909">
        <w:rPr>
          <w:b/>
          <w:bCs/>
        </w:rPr>
        <w:t xml:space="preserve"> </w:t>
      </w:r>
      <w:r w:rsidRPr="56DD51AC">
        <w:rPr>
          <w:b/>
          <w:bCs/>
        </w:rPr>
        <w:t>day</w:t>
      </w:r>
      <w:r w:rsidR="00A85909">
        <w:rPr>
          <w:b/>
          <w:bCs/>
        </w:rPr>
        <w:t xml:space="preserve"> </w:t>
      </w:r>
      <w:r w:rsidRPr="56DD51AC">
        <w:rPr>
          <w:b/>
          <w:bCs/>
        </w:rPr>
        <w:t>to</w:t>
      </w:r>
      <w:r w:rsidR="00A85909">
        <w:rPr>
          <w:b/>
          <w:bCs/>
        </w:rPr>
        <w:t xml:space="preserve"> </w:t>
      </w:r>
      <w:r w:rsidRPr="56DD51AC">
        <w:rPr>
          <w:b/>
          <w:bCs/>
        </w:rPr>
        <w:t>drop</w:t>
      </w:r>
      <w:r w:rsidR="00A85909">
        <w:rPr>
          <w:b/>
          <w:bCs/>
        </w:rPr>
        <w:t xml:space="preserve"> </w:t>
      </w:r>
      <w:r w:rsidRPr="56DD51AC">
        <w:rPr>
          <w:b/>
          <w:bCs/>
        </w:rPr>
        <w:t>this</w:t>
      </w:r>
      <w:r w:rsidR="00A85909">
        <w:rPr>
          <w:b/>
          <w:bCs/>
        </w:rPr>
        <w:t xml:space="preserve"> </w:t>
      </w:r>
      <w:r w:rsidRPr="56DD51AC">
        <w:rPr>
          <w:b/>
          <w:bCs/>
        </w:rPr>
        <w:t>course</w:t>
      </w:r>
      <w:r w:rsidR="00A85909">
        <w:rPr>
          <w:b/>
          <w:bCs/>
        </w:rPr>
        <w:t xml:space="preserve"> </w:t>
      </w:r>
      <w:r w:rsidRPr="56DD51AC">
        <w:rPr>
          <w:b/>
          <w:bCs/>
        </w:rPr>
        <w:t>with</w:t>
      </w:r>
      <w:r w:rsidR="00A85909">
        <w:rPr>
          <w:b/>
          <w:bCs/>
        </w:rPr>
        <w:t xml:space="preserve"> </w:t>
      </w:r>
      <w:r w:rsidRPr="56DD51AC">
        <w:rPr>
          <w:b/>
          <w:bCs/>
        </w:rPr>
        <w:t>a</w:t>
      </w:r>
      <w:r w:rsidR="00A85909">
        <w:rPr>
          <w:b/>
          <w:bCs/>
        </w:rPr>
        <w:t xml:space="preserve"> </w:t>
      </w:r>
      <w:r w:rsidRPr="56DD51AC">
        <w:rPr>
          <w:b/>
          <w:bCs/>
        </w:rPr>
        <w:t>100</w:t>
      </w:r>
      <w:r w:rsidR="00A85909">
        <w:rPr>
          <w:b/>
          <w:bCs/>
        </w:rPr>
        <w:t xml:space="preserve"> </w:t>
      </w:r>
      <w:r w:rsidRPr="56DD51AC">
        <w:rPr>
          <w:b/>
          <w:bCs/>
        </w:rPr>
        <w:t>percent</w:t>
      </w:r>
      <w:r w:rsidR="00A85909">
        <w:rPr>
          <w:b/>
          <w:bCs/>
        </w:rPr>
        <w:t xml:space="preserve"> </w:t>
      </w:r>
      <w:r w:rsidRPr="56DD51AC">
        <w:rPr>
          <w:b/>
          <w:bCs/>
        </w:rPr>
        <w:t>refund</w:t>
      </w:r>
      <w:r w:rsidR="00A85909">
        <w:rPr>
          <w:b/>
          <w:bCs/>
        </w:rPr>
        <w:t xml:space="preserve"> </w:t>
      </w:r>
      <w:r w:rsidRPr="56DD51AC">
        <w:rPr>
          <w:b/>
          <w:bCs/>
        </w:rPr>
        <w:t>and</w:t>
      </w:r>
      <w:r w:rsidR="00A85909">
        <w:rPr>
          <w:b/>
          <w:bCs/>
        </w:rPr>
        <w:t xml:space="preserve"> </w:t>
      </w:r>
      <w:r w:rsidRPr="56DD51AC">
        <w:rPr>
          <w:b/>
          <w:bCs/>
        </w:rPr>
        <w:t>no</w:t>
      </w:r>
      <w:r w:rsidR="00A85909">
        <w:rPr>
          <w:b/>
          <w:bCs/>
        </w:rPr>
        <w:t xml:space="preserve"> </w:t>
      </w:r>
      <w:r w:rsidRPr="56DD51AC">
        <w:rPr>
          <w:b/>
          <w:bCs/>
        </w:rPr>
        <w:t>grade</w:t>
      </w:r>
      <w:r w:rsidR="00A85909">
        <w:rPr>
          <w:b/>
          <w:bCs/>
        </w:rPr>
        <w:t xml:space="preserve"> </w:t>
      </w:r>
      <w:r w:rsidRPr="56DD51AC">
        <w:rPr>
          <w:b/>
          <w:bCs/>
        </w:rPr>
        <w:t>reported</w:t>
      </w:r>
      <w:r w:rsidR="00A85909">
        <w:rPr>
          <w:b/>
          <w:bCs/>
        </w:rPr>
        <w:t xml:space="preserve"> </w:t>
      </w:r>
      <w:r w:rsidRPr="56DD51AC">
        <w:rPr>
          <w:b/>
          <w:bCs/>
        </w:rPr>
        <w:t>is</w:t>
      </w:r>
      <w:r w:rsidR="00A85909">
        <w:t xml:space="preserve"> </w:t>
      </w:r>
      <w:r w:rsidR="00C21889">
        <w:rPr>
          <w:rStyle w:val="Emphasis"/>
        </w:rPr>
        <w:t>2</w:t>
      </w:r>
      <w:r w:rsidR="000D04F4">
        <w:rPr>
          <w:rStyle w:val="Emphasis"/>
        </w:rPr>
        <w:t>/</w:t>
      </w:r>
      <w:r w:rsidR="00C21889">
        <w:rPr>
          <w:rStyle w:val="Emphasis"/>
        </w:rPr>
        <w:t>5</w:t>
      </w:r>
      <w:r w:rsidR="000D04F4">
        <w:rPr>
          <w:rStyle w:val="Emphasis"/>
        </w:rPr>
        <w:t>/2</w:t>
      </w:r>
      <w:r w:rsidR="00C21889">
        <w:rPr>
          <w:rStyle w:val="Emphasis"/>
        </w:rPr>
        <w:t>6</w:t>
      </w:r>
      <w:r>
        <w:t>.</w:t>
      </w:r>
      <w:r w:rsidR="00A85909">
        <w:t xml:space="preserve"> </w:t>
      </w:r>
      <w:r>
        <w:t>The</w:t>
      </w:r>
      <w:r w:rsidR="00A85909">
        <w:t xml:space="preserve"> </w:t>
      </w:r>
      <w:r>
        <w:t>last</w:t>
      </w:r>
      <w:r w:rsidR="00A85909">
        <w:t xml:space="preserve"> </w:t>
      </w:r>
      <w:r>
        <w:t>day</w:t>
      </w:r>
      <w:r w:rsidR="00A85909">
        <w:t xml:space="preserve"> </w:t>
      </w:r>
      <w:r>
        <w:t>to</w:t>
      </w:r>
      <w:r w:rsidR="00A85909">
        <w:t xml:space="preserve"> </w:t>
      </w:r>
      <w:r>
        <w:t>drop</w:t>
      </w:r>
      <w:r w:rsidR="00A85909">
        <w:t xml:space="preserve"> </w:t>
      </w:r>
      <w:r>
        <w:t>this</w:t>
      </w:r>
      <w:r w:rsidR="00A85909">
        <w:t xml:space="preserve"> </w:t>
      </w:r>
      <w:r>
        <w:t>course</w:t>
      </w:r>
      <w:r w:rsidR="00A85909">
        <w:t xml:space="preserve"> </w:t>
      </w:r>
      <w:r>
        <w:t>with</w:t>
      </w:r>
      <w:r w:rsidR="00A85909">
        <w:t xml:space="preserve"> </w:t>
      </w:r>
      <w:r>
        <w:t>no</w:t>
      </w:r>
      <w:r w:rsidR="00A85909">
        <w:t xml:space="preserve"> </w:t>
      </w:r>
      <w:r>
        <w:t>refund</w:t>
      </w:r>
      <w:r w:rsidR="00A85909">
        <w:t xml:space="preserve"> </w:t>
      </w:r>
      <w:r>
        <w:t>and</w:t>
      </w:r>
      <w:r w:rsidR="00A85909">
        <w:t xml:space="preserve"> </w:t>
      </w:r>
      <w:r>
        <w:t>no</w:t>
      </w:r>
      <w:r w:rsidR="00A85909">
        <w:t xml:space="preserve"> </w:t>
      </w:r>
      <w:r>
        <w:t>grade</w:t>
      </w:r>
      <w:r w:rsidR="00A85909">
        <w:t xml:space="preserve"> </w:t>
      </w:r>
      <w:r>
        <w:t>reported</w:t>
      </w:r>
      <w:r w:rsidR="00A85909">
        <w:t xml:space="preserve"> </w:t>
      </w:r>
      <w:r>
        <w:t>is</w:t>
      </w:r>
      <w:r w:rsidR="00A85909">
        <w:t xml:space="preserve"> </w:t>
      </w:r>
      <w:r w:rsidR="00C21889">
        <w:rPr>
          <w:rStyle w:val="Emphasis"/>
        </w:rPr>
        <w:t>3</w:t>
      </w:r>
      <w:r w:rsidR="000D04F4">
        <w:rPr>
          <w:rStyle w:val="Emphasis"/>
        </w:rPr>
        <w:t>/</w:t>
      </w:r>
      <w:r w:rsidR="00C21889">
        <w:rPr>
          <w:rStyle w:val="Emphasis"/>
        </w:rPr>
        <w:t>9</w:t>
      </w:r>
      <w:r w:rsidR="000D04F4">
        <w:rPr>
          <w:rStyle w:val="Emphasis"/>
        </w:rPr>
        <w:t>/2</w:t>
      </w:r>
      <w:r w:rsidR="00C21889">
        <w:rPr>
          <w:rStyle w:val="Emphasis"/>
        </w:rPr>
        <w:t>6</w:t>
      </w:r>
      <w:r>
        <w:t>.</w:t>
      </w:r>
      <w:r w:rsidR="00A85909">
        <w:t xml:space="preserve"> </w:t>
      </w:r>
      <w:r>
        <w:t>You</w:t>
      </w:r>
      <w:r w:rsidR="00A85909">
        <w:t xml:space="preserve"> </w:t>
      </w:r>
      <w:r>
        <w:t>should</w:t>
      </w:r>
      <w:r w:rsidR="00A85909">
        <w:t xml:space="preserve"> </w:t>
      </w:r>
      <w:r>
        <w:t>immediately</w:t>
      </w:r>
      <w:r w:rsidR="00A85909">
        <w:t xml:space="preserve"> </w:t>
      </w:r>
      <w:r>
        <w:t>make</w:t>
      </w:r>
      <w:r w:rsidR="00A85909">
        <w:t xml:space="preserve"> </w:t>
      </w:r>
      <w:r>
        <w:t>a</w:t>
      </w:r>
      <w:r w:rsidR="00A85909">
        <w:t xml:space="preserve"> </w:t>
      </w:r>
      <w:r>
        <w:t>copy</w:t>
      </w:r>
      <w:r w:rsidR="00A85909">
        <w:t xml:space="preserve"> </w:t>
      </w:r>
      <w:r>
        <w:t>of</w:t>
      </w:r>
      <w:r w:rsidR="00A85909">
        <w:t xml:space="preserve"> </w:t>
      </w:r>
      <w:r>
        <w:t>your</w:t>
      </w:r>
      <w:r w:rsidR="00A85909">
        <w:t xml:space="preserve"> </w:t>
      </w:r>
      <w:r>
        <w:t>amended</w:t>
      </w:r>
      <w:r w:rsidR="00A85909">
        <w:t xml:space="preserve"> </w:t>
      </w:r>
      <w:r>
        <w:t>schedule</w:t>
      </w:r>
      <w:r w:rsidR="00A85909">
        <w:t xml:space="preserve"> </w:t>
      </w:r>
      <w:r>
        <w:t>to</w:t>
      </w:r>
      <w:r w:rsidR="00A85909">
        <w:t xml:space="preserve"> </w:t>
      </w:r>
      <w:r>
        <w:t>verify</w:t>
      </w:r>
      <w:r w:rsidR="00A85909">
        <w:t xml:space="preserve"> </w:t>
      </w:r>
      <w:r>
        <w:t>you</w:t>
      </w:r>
      <w:r w:rsidR="00A85909">
        <w:t xml:space="preserve"> </w:t>
      </w:r>
      <w:r>
        <w:t>have</w:t>
      </w:r>
      <w:r w:rsidR="00A85909">
        <w:t xml:space="preserve"> </w:t>
      </w:r>
      <w:r>
        <w:t>added</w:t>
      </w:r>
      <w:r w:rsidR="00A85909">
        <w:t xml:space="preserve"> </w:t>
      </w:r>
      <w:r>
        <w:t>or</w:t>
      </w:r>
      <w:r w:rsidR="00A85909">
        <w:t xml:space="preserve"> </w:t>
      </w:r>
      <w:r>
        <w:t>dropped</w:t>
      </w:r>
      <w:r w:rsidR="00A85909">
        <w:t xml:space="preserve"> </w:t>
      </w:r>
      <w:r>
        <w:t>this</w:t>
      </w:r>
      <w:r w:rsidR="00A85909">
        <w:t xml:space="preserve"> </w:t>
      </w:r>
      <w:r>
        <w:t>course.</w:t>
      </w:r>
    </w:p>
    <w:p w14:paraId="4170DAA4" w14:textId="3CD52F10" w:rsidR="006D4C47" w:rsidRDefault="000D04F4" w:rsidP="00EA571B">
      <w:pPr>
        <w:pStyle w:val="Heading3"/>
      </w:pPr>
      <w:bookmarkStart w:id="34" w:name="_Toc218731387"/>
      <w:r>
        <w:t>Notetaking and Recordings</w:t>
      </w:r>
      <w:bookmarkEnd w:id="34"/>
    </w:p>
    <w:p w14:paraId="19C9E925" w14:textId="33D98350" w:rsidR="000D04F4" w:rsidRDefault="000D04F4" w:rsidP="000D04F4">
      <w:pPr>
        <w:rPr>
          <w:lang w:eastAsia="x-none"/>
        </w:rPr>
      </w:pPr>
      <w:r>
        <w:rPr>
          <w:lang w:eastAsia="x-none"/>
        </w:rPr>
        <w:t xml:space="preserve">As members of a learning community, students are expected to respect </w:t>
      </w:r>
      <w:proofErr w:type="gramStart"/>
      <w:r>
        <w:rPr>
          <w:lang w:eastAsia="x-none"/>
        </w:rPr>
        <w:t>the  intellectual</w:t>
      </w:r>
      <w:proofErr w:type="gramEnd"/>
      <w:r>
        <w:rPr>
          <w:lang w:eastAsia="x-none"/>
        </w:rPr>
        <w:t xml:space="preserve"> property of course instructors. All course materials presented to students are </w:t>
      </w:r>
      <w:proofErr w:type="gramStart"/>
      <w:r>
        <w:rPr>
          <w:lang w:eastAsia="x-none"/>
        </w:rPr>
        <w:t>the copyrighted</w:t>
      </w:r>
      <w:proofErr w:type="gramEnd"/>
      <w:r>
        <w:rPr>
          <w:lang w:eastAsia="x-none"/>
        </w:rPr>
        <w:t xml:space="preserve"> </w:t>
      </w:r>
    </w:p>
    <w:p w14:paraId="7201E93C" w14:textId="77777777" w:rsidR="000D04F4" w:rsidRDefault="000D04F4" w:rsidP="000D04F4">
      <w:pPr>
        <w:rPr>
          <w:lang w:eastAsia="x-none"/>
        </w:rPr>
      </w:pPr>
      <w:r>
        <w:rPr>
          <w:lang w:eastAsia="x-none"/>
        </w:rPr>
        <w:t xml:space="preserve">property of the course instructor and are subject to the following conditions of use: </w:t>
      </w:r>
    </w:p>
    <w:p w14:paraId="53246575" w14:textId="2751D8A0" w:rsidR="000D04F4" w:rsidRDefault="000D04F4" w:rsidP="000D04F4">
      <w:pPr>
        <w:pStyle w:val="ListParagraph"/>
        <w:numPr>
          <w:ilvl w:val="0"/>
          <w:numId w:val="62"/>
        </w:numPr>
        <w:rPr>
          <w:lang w:eastAsia="x-none"/>
        </w:rPr>
      </w:pPr>
      <w:r>
        <w:rPr>
          <w:lang w:eastAsia="x-none"/>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78DF681F" w14:textId="14D55D03" w:rsidR="000D04F4" w:rsidRDefault="000D04F4" w:rsidP="000D04F4">
      <w:pPr>
        <w:pStyle w:val="ListParagraph"/>
        <w:numPr>
          <w:ilvl w:val="0"/>
          <w:numId w:val="62"/>
        </w:numPr>
        <w:rPr>
          <w:lang w:eastAsia="x-none"/>
        </w:rPr>
      </w:pPr>
      <w:r>
        <w:rPr>
          <w:lang w:eastAsia="x-none"/>
        </w:rPr>
        <w:t>Commercialization of lecture notes and university-provided course materials is not permitted in this course.</w:t>
      </w:r>
    </w:p>
    <w:p w14:paraId="67C8E8BF" w14:textId="3BB3FA44" w:rsidR="000D04F4" w:rsidRPr="000D04F4" w:rsidRDefault="000D04F4" w:rsidP="000D04F4">
      <w:pPr>
        <w:pStyle w:val="ListParagraph"/>
        <w:numPr>
          <w:ilvl w:val="0"/>
          <w:numId w:val="62"/>
        </w:numPr>
        <w:rPr>
          <w:lang w:eastAsia="x-none"/>
        </w:rPr>
      </w:pPr>
      <w:r>
        <w:rPr>
          <w:lang w:eastAsia="x-none"/>
        </w:rPr>
        <w:t>Any student violating the conditions described above may face academic disciplinary sanctions, including receiving a penalty grade in the course.</w:t>
      </w:r>
    </w:p>
    <w:p w14:paraId="62296ACD" w14:textId="04EABB37" w:rsidR="00E23389" w:rsidRPr="002D5CCA" w:rsidRDefault="56DD51AC" w:rsidP="00EA571B">
      <w:pPr>
        <w:pStyle w:val="Heading3"/>
      </w:pPr>
      <w:bookmarkStart w:id="35" w:name="_Toc218731388"/>
      <w:r>
        <w:t>Disruptive</w:t>
      </w:r>
      <w:r w:rsidR="00A85909">
        <w:t xml:space="preserve"> </w:t>
      </w:r>
      <w:r>
        <w:t>Behavior</w:t>
      </w:r>
      <w:bookmarkEnd w:id="35"/>
    </w:p>
    <w:p w14:paraId="69F31775" w14:textId="2A474DEB" w:rsidR="00E23389" w:rsidRPr="002D5CCA" w:rsidRDefault="56DD51AC" w:rsidP="005B2B65">
      <w:r>
        <w:t>Article</w:t>
      </w:r>
      <w:r w:rsidR="00A85909">
        <w:t xml:space="preserve"> </w:t>
      </w:r>
      <w:r>
        <w:t>2.III.B.4</w:t>
      </w:r>
      <w:r w:rsidR="00A85909">
        <w:t xml:space="preserve"> </w:t>
      </w:r>
      <w:r>
        <w:t>of</w:t>
      </w:r>
      <w:r w:rsidR="00A85909" w:rsidRPr="001338C6">
        <w:t xml:space="preserve"> </w:t>
      </w:r>
      <w:hyperlink r:id="rId41" w:history="1">
        <w:r w:rsidRPr="001338C6">
          <w:rPr>
            <w:rStyle w:val="Hyperlink"/>
          </w:rPr>
          <w:t>Student</w:t>
        </w:r>
        <w:r w:rsidR="00A85909" w:rsidRPr="001338C6">
          <w:rPr>
            <w:rStyle w:val="Hyperlink"/>
          </w:rPr>
          <w:t xml:space="preserve"> </w:t>
        </w:r>
        <w:r w:rsidRPr="001338C6">
          <w:rPr>
            <w:rStyle w:val="Hyperlink"/>
          </w:rPr>
          <w:t>Rights</w:t>
        </w:r>
        <w:r w:rsidR="00A85909" w:rsidRPr="001338C6">
          <w:rPr>
            <w:rStyle w:val="Hyperlink"/>
          </w:rPr>
          <w:t xml:space="preserve"> </w:t>
        </w:r>
        <w:r w:rsidRPr="001338C6">
          <w:rPr>
            <w:rStyle w:val="Hyperlink"/>
          </w:rPr>
          <w:t>and</w:t>
        </w:r>
        <w:r w:rsidR="00A85909" w:rsidRPr="001338C6">
          <w:rPr>
            <w:rStyle w:val="Hyperlink"/>
          </w:rPr>
          <w:t xml:space="preserve"> </w:t>
        </w:r>
        <w:r w:rsidRPr="001338C6">
          <w:rPr>
            <w:rStyle w:val="Hyperlink"/>
          </w:rPr>
          <w:t>Responsibilities</w:t>
        </w:r>
      </w:hyperlink>
      <w:r w:rsidR="00A85909" w:rsidRPr="001338C6">
        <w:t xml:space="preserve"> </w:t>
      </w:r>
      <w:r w:rsidRPr="001338C6">
        <w:t>for</w:t>
      </w:r>
      <w:r w:rsidR="00A85909" w:rsidRPr="001338C6">
        <w:t xml:space="preserve"> </w:t>
      </w:r>
      <w:r w:rsidRPr="001338C6">
        <w:t>students</w:t>
      </w:r>
      <w:r w:rsidR="00A85909" w:rsidRPr="001338C6">
        <w:t xml:space="preserve"> </w:t>
      </w:r>
      <w:r w:rsidRPr="001338C6">
        <w:t>at</w:t>
      </w:r>
      <w:r w:rsidR="00A85909" w:rsidRPr="001338C6">
        <w:t xml:space="preserve"> </w:t>
      </w:r>
      <w:r w:rsidRPr="001338C6">
        <w:t>Michigan</w:t>
      </w:r>
      <w:r w:rsidR="00A85909" w:rsidRPr="001338C6">
        <w:t xml:space="preserve"> </w:t>
      </w:r>
      <w:r w:rsidRPr="001338C6">
        <w:t>State</w:t>
      </w:r>
      <w:r w:rsidR="00A85909" w:rsidRPr="001338C6">
        <w:t xml:space="preserve"> </w:t>
      </w:r>
      <w:r w:rsidRPr="001338C6">
        <w:t>University</w:t>
      </w:r>
      <w:r w:rsidR="00A85909">
        <w:t xml:space="preserve"> </w:t>
      </w:r>
      <w:r>
        <w:t>states:</w:t>
      </w:r>
      <w:r w:rsidR="00A85909">
        <w:t xml:space="preserve"> </w:t>
      </w:r>
      <w:r>
        <w:t>"The</w:t>
      </w:r>
      <w:r w:rsidR="00A85909">
        <w:t xml:space="preserve"> </w:t>
      </w:r>
      <w:r>
        <w:t>student's</w:t>
      </w:r>
      <w:r w:rsidR="00A85909">
        <w:t xml:space="preserve"> </w:t>
      </w:r>
      <w:r>
        <w:t>behavior</w:t>
      </w:r>
      <w:r w:rsidR="00A85909">
        <w:t xml:space="preserve"> </w:t>
      </w:r>
      <w:r>
        <w:t>in</w:t>
      </w:r>
      <w:r w:rsidR="00A85909">
        <w:t xml:space="preserve"> </w:t>
      </w:r>
      <w:r>
        <w:t>the</w:t>
      </w:r>
      <w:r w:rsidR="00A85909">
        <w:t xml:space="preserve"> </w:t>
      </w:r>
      <w:r>
        <w:t>classroom</w:t>
      </w:r>
      <w:r w:rsidR="00A85909">
        <w:t xml:space="preserve"> </w:t>
      </w:r>
      <w:r>
        <w:t>shall</w:t>
      </w:r>
      <w:r w:rsidR="00A85909">
        <w:t xml:space="preserve"> </w:t>
      </w:r>
      <w:r>
        <w:t>be</w:t>
      </w:r>
      <w:r w:rsidR="00A85909">
        <w:t xml:space="preserve"> </w:t>
      </w:r>
      <w:r>
        <w:t>conducive</w:t>
      </w:r>
      <w:r w:rsidR="00A85909">
        <w:t xml:space="preserve"> </w:t>
      </w:r>
      <w:r>
        <w:t>to</w:t>
      </w:r>
      <w:r w:rsidR="00A85909">
        <w:t xml:space="preserve"> </w:t>
      </w:r>
      <w:r>
        <w:t>the</w:t>
      </w:r>
      <w:r w:rsidR="00A85909">
        <w:t xml:space="preserve"> </w:t>
      </w:r>
      <w:r>
        <w:t>teaching</w:t>
      </w:r>
      <w:r w:rsidR="00A85909">
        <w:t xml:space="preserve"> </w:t>
      </w:r>
      <w:r>
        <w:t>and</w:t>
      </w:r>
      <w:r w:rsidR="00A85909">
        <w:t xml:space="preserve"> </w:t>
      </w:r>
      <w:r>
        <w:t>learning</w:t>
      </w:r>
      <w:r w:rsidR="00A85909">
        <w:t xml:space="preserve"> </w:t>
      </w:r>
      <w:r>
        <w:t>process</w:t>
      </w:r>
      <w:r w:rsidR="00A85909">
        <w:t xml:space="preserve"> </w:t>
      </w:r>
      <w:r>
        <w:t>for</w:t>
      </w:r>
      <w:r w:rsidR="00A85909">
        <w:t xml:space="preserve"> </w:t>
      </w:r>
      <w:r>
        <w:t>all</w:t>
      </w:r>
      <w:r w:rsidR="00A85909">
        <w:t xml:space="preserve"> </w:t>
      </w:r>
      <w:r>
        <w:t>concerned."</w:t>
      </w:r>
      <w:r w:rsidR="00A85909">
        <w:t xml:space="preserve"> </w:t>
      </w:r>
      <w:r>
        <w:t>Article</w:t>
      </w:r>
      <w:r w:rsidR="00A85909">
        <w:t xml:space="preserve"> </w:t>
      </w:r>
      <w:r>
        <w:t>2.III.B.10</w:t>
      </w:r>
      <w:r w:rsidR="00A85909">
        <w:t xml:space="preserve"> </w:t>
      </w:r>
      <w:r>
        <w:t>states</w:t>
      </w:r>
      <w:r w:rsidR="00A85909">
        <w:t xml:space="preserve"> </w:t>
      </w:r>
      <w:r>
        <w:t>that</w:t>
      </w:r>
      <w:r w:rsidR="00A85909">
        <w:t xml:space="preserve"> </w:t>
      </w:r>
      <w:r>
        <w:t>"The</w:t>
      </w:r>
      <w:r w:rsidR="00A85909">
        <w:t xml:space="preserve"> </w:t>
      </w:r>
      <w:r>
        <w:t>student</w:t>
      </w:r>
      <w:r w:rsidR="00A85909">
        <w:t xml:space="preserve"> </w:t>
      </w:r>
      <w:r>
        <w:t>and</w:t>
      </w:r>
      <w:r w:rsidR="00A85909">
        <w:t xml:space="preserve"> </w:t>
      </w:r>
      <w:r>
        <w:t>the</w:t>
      </w:r>
      <w:r w:rsidR="00A85909">
        <w:t xml:space="preserve"> </w:t>
      </w:r>
      <w:r>
        <w:t>faculty</w:t>
      </w:r>
      <w:r w:rsidR="00A85909">
        <w:t xml:space="preserve"> </w:t>
      </w:r>
      <w:r>
        <w:t>share</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professional</w:t>
      </w:r>
      <w:r w:rsidR="00A85909">
        <w:t xml:space="preserve"> </w:t>
      </w:r>
      <w:r>
        <w:t>relationships</w:t>
      </w:r>
      <w:r w:rsidR="00A85909">
        <w:t xml:space="preserve"> </w:t>
      </w:r>
      <w:r>
        <w:t>based</w:t>
      </w:r>
      <w:r w:rsidR="00A85909">
        <w:t xml:space="preserve"> </w:t>
      </w:r>
      <w:r>
        <w:t>on</w:t>
      </w:r>
      <w:r w:rsidR="00A85909">
        <w:t xml:space="preserve"> </w:t>
      </w:r>
      <w:r>
        <w:t>mutual</w:t>
      </w:r>
      <w:r w:rsidR="00A85909">
        <w:t xml:space="preserve"> </w:t>
      </w:r>
      <w:r>
        <w:t>trust</w:t>
      </w:r>
      <w:r w:rsidR="00A85909">
        <w:t xml:space="preserve"> </w:t>
      </w:r>
      <w:r>
        <w:t>and</w:t>
      </w:r>
      <w:r w:rsidR="00A85909">
        <w:t xml:space="preserve"> </w:t>
      </w:r>
      <w:r>
        <w:t>civility."</w:t>
      </w:r>
      <w:r w:rsidR="00A85909" w:rsidRPr="001338C6">
        <w:t xml:space="preserve"> </w:t>
      </w:r>
      <w:hyperlink r:id="rId42" w:history="1">
        <w:r w:rsidRPr="001338C6">
          <w:rPr>
            <w:rStyle w:val="Hyperlink"/>
          </w:rPr>
          <w:t>General</w:t>
        </w:r>
        <w:r w:rsidR="00A85909" w:rsidRPr="001338C6">
          <w:rPr>
            <w:rStyle w:val="Hyperlink"/>
          </w:rPr>
          <w:t xml:space="preserve"> </w:t>
        </w:r>
        <w:r w:rsidRPr="001338C6">
          <w:rPr>
            <w:rStyle w:val="Hyperlink"/>
          </w:rPr>
          <w:t>Student</w:t>
        </w:r>
        <w:r w:rsidR="00A85909" w:rsidRPr="001338C6">
          <w:rPr>
            <w:rStyle w:val="Hyperlink"/>
          </w:rPr>
          <w:t xml:space="preserve"> </w:t>
        </w:r>
        <w:r w:rsidRPr="001338C6">
          <w:rPr>
            <w:rStyle w:val="Hyperlink"/>
          </w:rPr>
          <w:t>Regulation</w:t>
        </w:r>
        <w:r w:rsidR="00A85909" w:rsidRPr="001338C6">
          <w:rPr>
            <w:rStyle w:val="Hyperlink"/>
          </w:rPr>
          <w:t xml:space="preserve"> </w:t>
        </w:r>
        <w:r w:rsidRPr="001338C6">
          <w:rPr>
            <w:rStyle w:val="Hyperlink"/>
          </w:rPr>
          <w:t>5.02</w:t>
        </w:r>
      </w:hyperlink>
      <w:r w:rsidR="00A85909" w:rsidRPr="001338C6">
        <w:t xml:space="preserve"> </w:t>
      </w:r>
      <w:r w:rsidRPr="001338C6">
        <w:t>s</w:t>
      </w:r>
      <w:r>
        <w:t>tates:</w:t>
      </w:r>
      <w:r w:rsidR="00A85909">
        <w:t xml:space="preserve"> </w:t>
      </w:r>
      <w:r>
        <w:t>"No</w:t>
      </w:r>
      <w:r w:rsidR="00A85909">
        <w:t xml:space="preserve"> </w:t>
      </w:r>
      <w:r>
        <w:t>student</w:t>
      </w:r>
      <w:r w:rsidR="00A85909">
        <w:t xml:space="preserve"> </w:t>
      </w:r>
      <w:r>
        <w:t>shall</w:t>
      </w:r>
      <w:r w:rsidR="00A85909">
        <w:t xml:space="preserve"> </w:t>
      </w:r>
      <w:r>
        <w:t>.</w:t>
      </w:r>
      <w:r w:rsidR="00A85909">
        <w:t xml:space="preserve"> </w:t>
      </w:r>
      <w:r>
        <w:t>.</w:t>
      </w:r>
      <w:r w:rsidR="00A85909">
        <w:t xml:space="preserve"> </w:t>
      </w:r>
      <w:r>
        <w:t>.</w:t>
      </w:r>
      <w:r w:rsidR="00A85909">
        <w:t xml:space="preserve"> </w:t>
      </w:r>
      <w:r>
        <w:t>obstruct,</w:t>
      </w:r>
      <w:r w:rsidR="00A85909">
        <w:t xml:space="preserve"> </w:t>
      </w:r>
      <w:r>
        <w:t>disrupt,</w:t>
      </w:r>
      <w:r w:rsidR="00A85909">
        <w:t xml:space="preserve"> </w:t>
      </w:r>
      <w:r>
        <w:t>or</w:t>
      </w:r>
      <w:r w:rsidR="00A85909">
        <w:t xml:space="preserve"> </w:t>
      </w:r>
      <w:r>
        <w:t>interfere</w:t>
      </w:r>
      <w:r w:rsidR="00A85909">
        <w:t xml:space="preserve"> </w:t>
      </w:r>
      <w:r>
        <w:t>with</w:t>
      </w:r>
      <w:r w:rsidR="00A85909">
        <w:t xml:space="preserve"> </w:t>
      </w:r>
      <w:r>
        <w:t>the</w:t>
      </w:r>
      <w:r w:rsidR="00A85909">
        <w:t xml:space="preserve"> </w:t>
      </w:r>
      <w:r>
        <w:t>functions,</w:t>
      </w:r>
      <w:r w:rsidR="00A85909">
        <w:t xml:space="preserve"> </w:t>
      </w:r>
      <w:r>
        <w:t>services,</w:t>
      </w:r>
      <w:r w:rsidR="00A85909">
        <w:t xml:space="preserve"> </w:t>
      </w:r>
      <w:r>
        <w:t>or</w:t>
      </w:r>
      <w:r w:rsidR="00A85909">
        <w:t xml:space="preserve"> </w:t>
      </w:r>
      <w:r>
        <w:t>directives</w:t>
      </w:r>
      <w:r w:rsidR="00A85909">
        <w:t xml:space="preserve"> </w:t>
      </w:r>
      <w:r>
        <w:t>of</w:t>
      </w:r>
      <w:r w:rsidR="00A85909">
        <w:t xml:space="preserve"> </w:t>
      </w:r>
      <w:r>
        <w:t>the</w:t>
      </w:r>
      <w:r w:rsidR="00A85909">
        <w:t xml:space="preserve"> </w:t>
      </w:r>
      <w:r>
        <w:t>University,</w:t>
      </w:r>
      <w:r w:rsidR="00A85909">
        <w:t xml:space="preserve"> </w:t>
      </w:r>
      <w:r>
        <w:t>its</w:t>
      </w:r>
      <w:r w:rsidR="00A85909">
        <w:t xml:space="preserve"> </w:t>
      </w:r>
      <w:r>
        <w:t>offices,</w:t>
      </w:r>
      <w:r w:rsidR="00A85909">
        <w:t xml:space="preserve"> </w:t>
      </w:r>
      <w:r>
        <w:t>or</w:t>
      </w:r>
      <w:r w:rsidR="00A85909">
        <w:t xml:space="preserve"> </w:t>
      </w:r>
      <w:r>
        <w:t>its</w:t>
      </w:r>
      <w:r w:rsidR="00A85909">
        <w:t xml:space="preserve"> </w:t>
      </w:r>
      <w:r>
        <w:t>employees</w:t>
      </w:r>
      <w:r w:rsidR="00A85909">
        <w:t xml:space="preserve"> </w:t>
      </w:r>
      <w:r>
        <w:t>(e.g.,</w:t>
      </w:r>
      <w:r w:rsidR="00A85909">
        <w:t xml:space="preserve"> </w:t>
      </w:r>
      <w:r>
        <w:t>classes,</w:t>
      </w:r>
      <w:r w:rsidR="00A85909">
        <w:t xml:space="preserve"> </w:t>
      </w:r>
      <w:r>
        <w:t>social,</w:t>
      </w:r>
      <w:r w:rsidR="00A85909">
        <w:t xml:space="preserve"> </w:t>
      </w:r>
      <w:r>
        <w:t>cultural,</w:t>
      </w:r>
      <w:r w:rsidR="00A85909">
        <w:t xml:space="preserve"> </w:t>
      </w:r>
      <w:r>
        <w:t>and</w:t>
      </w:r>
      <w:r w:rsidR="00A85909">
        <w:t xml:space="preserve"> </w:t>
      </w:r>
      <w:r>
        <w:t>athletic</w:t>
      </w:r>
      <w:r w:rsidR="00A85909">
        <w:t xml:space="preserve"> </w:t>
      </w:r>
      <w:r>
        <w:t>events,</w:t>
      </w:r>
      <w:r w:rsidR="00A85909">
        <w:t xml:space="preserve"> </w:t>
      </w:r>
      <w:r>
        <w:t>computing</w:t>
      </w:r>
      <w:r w:rsidR="00A85909">
        <w:t xml:space="preserve"> </w:t>
      </w:r>
      <w:r>
        <w:t>services,</w:t>
      </w:r>
      <w:r w:rsidR="00A85909">
        <w:t xml:space="preserve"> </w:t>
      </w:r>
      <w:r>
        <w:t>registration,</w:t>
      </w:r>
      <w:r w:rsidR="00A85909">
        <w:t xml:space="preserve"> </w:t>
      </w:r>
      <w:r>
        <w:t>housing</w:t>
      </w:r>
      <w:r w:rsidR="00A85909">
        <w:t xml:space="preserve"> </w:t>
      </w:r>
      <w:r>
        <w:t>and</w:t>
      </w:r>
      <w:r w:rsidR="00A85909">
        <w:t xml:space="preserve"> </w:t>
      </w:r>
      <w:r>
        <w:t>food</w:t>
      </w:r>
      <w:r w:rsidR="00A85909">
        <w:t xml:space="preserve"> </w:t>
      </w:r>
      <w:r>
        <w:t>services,</w:t>
      </w:r>
      <w:r w:rsidR="00A85909">
        <w:t xml:space="preserve"> </w:t>
      </w:r>
      <w:r>
        <w:t>governance</w:t>
      </w:r>
      <w:r w:rsidR="00A85909">
        <w:t xml:space="preserve"> </w:t>
      </w:r>
      <w:r>
        <w:t>meetings,</w:t>
      </w:r>
      <w:r w:rsidR="00A85909">
        <w:t xml:space="preserve"> </w:t>
      </w:r>
      <w:r>
        <w:t>and</w:t>
      </w:r>
      <w:r w:rsidR="00A85909">
        <w:t xml:space="preserve"> </w:t>
      </w:r>
      <w:r>
        <w:t>hearings).”</w:t>
      </w:r>
      <w:r w:rsidR="00A85909">
        <w:t xml:space="preserve"> </w:t>
      </w:r>
      <w:r>
        <w:t>Students</w:t>
      </w:r>
      <w:r w:rsidR="00A85909">
        <w:t xml:space="preserve"> </w:t>
      </w:r>
      <w:r>
        <w:t>whose</w:t>
      </w:r>
      <w:r w:rsidR="00A85909">
        <w:t xml:space="preserve"> </w:t>
      </w:r>
      <w:r>
        <w:t>conduct</w:t>
      </w:r>
      <w:r w:rsidR="00A85909">
        <w:t xml:space="preserve"> </w:t>
      </w:r>
      <w:r>
        <w:t>adversely</w:t>
      </w:r>
      <w:r w:rsidR="00A85909">
        <w:t xml:space="preserve"> </w:t>
      </w:r>
      <w:r>
        <w:t>affects</w:t>
      </w:r>
      <w:r w:rsidR="00A85909">
        <w:t xml:space="preserve"> </w:t>
      </w:r>
      <w:r>
        <w:t>the</w:t>
      </w:r>
      <w:r w:rsidR="00A85909">
        <w:t xml:space="preserve"> </w:t>
      </w:r>
      <w:r>
        <w:t>learning</w:t>
      </w:r>
      <w:r w:rsidR="00A85909">
        <w:t xml:space="preserve"> </w:t>
      </w:r>
      <w:r>
        <w:t>environment</w:t>
      </w:r>
      <w:r w:rsidR="00A85909">
        <w:t xml:space="preserve"> </w:t>
      </w:r>
      <w:r>
        <w:t>may</w:t>
      </w:r>
      <w:r w:rsidR="00A85909">
        <w:t xml:space="preserve"> </w:t>
      </w:r>
      <w:r>
        <w:t>be</w:t>
      </w:r>
      <w:r w:rsidR="00A85909">
        <w:t xml:space="preserve"> </w:t>
      </w:r>
      <w:r>
        <w:t>subject</w:t>
      </w:r>
      <w:r w:rsidR="00A85909">
        <w:t xml:space="preserve"> </w:t>
      </w:r>
      <w:r>
        <w:t>to</w:t>
      </w:r>
      <w:r w:rsidR="00A85909">
        <w:t xml:space="preserve"> </w:t>
      </w:r>
      <w:r>
        <w:t>discipli</w:t>
      </w:r>
      <w:r w:rsidR="00965E4A">
        <w:t>nary</w:t>
      </w:r>
      <w:r w:rsidR="00A85909">
        <w:t xml:space="preserve"> </w:t>
      </w:r>
      <w:r w:rsidR="00965E4A">
        <w:t>action</w:t>
      </w:r>
      <w:r w:rsidR="00A85909">
        <w:t xml:space="preserve"> </w:t>
      </w:r>
      <w:r w:rsidR="00965E4A">
        <w:t>through</w:t>
      </w:r>
      <w:r w:rsidR="00A85909">
        <w:t xml:space="preserve"> </w:t>
      </w:r>
      <w:r w:rsidR="00965E4A">
        <w:t>the</w:t>
      </w:r>
      <w:r w:rsidR="00A85909">
        <w:t xml:space="preserve"> </w:t>
      </w:r>
      <w:r w:rsidR="00965E4A">
        <w:t>Student</w:t>
      </w:r>
      <w:r w:rsidR="00A85909">
        <w:t xml:space="preserve"> </w:t>
      </w:r>
      <w:r>
        <w:t>Judicial</w:t>
      </w:r>
      <w:r w:rsidR="00A85909">
        <w:t xml:space="preserve"> </w:t>
      </w:r>
      <w:r>
        <w:t>Affairs</w:t>
      </w:r>
      <w:r w:rsidR="00A85909">
        <w:t xml:space="preserve"> </w:t>
      </w:r>
      <w:r>
        <w:t>office.</w:t>
      </w:r>
    </w:p>
    <w:p w14:paraId="2DD7CD4E" w14:textId="22B12ED3" w:rsidR="00E23389" w:rsidRPr="002D5CCA" w:rsidRDefault="56DD51AC" w:rsidP="00EA571B">
      <w:pPr>
        <w:pStyle w:val="Heading3"/>
      </w:pPr>
      <w:bookmarkStart w:id="36" w:name="_Toc218731389"/>
      <w:r>
        <w:lastRenderedPageBreak/>
        <w:t>Attendance</w:t>
      </w:r>
      <w:bookmarkEnd w:id="36"/>
    </w:p>
    <w:p w14:paraId="4AEBEF18" w14:textId="72B5DF3D" w:rsidR="00E23389" w:rsidRDefault="0015222B" w:rsidP="006F586D">
      <w:hyperlink r:id="rId43" w:history="1">
        <w:r w:rsidRPr="00910AA8">
          <w:rPr>
            <w:rStyle w:val="Hyperlink"/>
          </w:rPr>
          <w:t>University</w:t>
        </w:r>
        <w:r w:rsidR="00A85909">
          <w:rPr>
            <w:rStyle w:val="Hyperlink"/>
          </w:rPr>
          <w:t xml:space="preserve"> </w:t>
        </w:r>
        <w:r w:rsidRPr="00910AA8">
          <w:rPr>
            <w:rStyle w:val="Hyperlink"/>
          </w:rPr>
          <w:t>Attendance</w:t>
        </w:r>
        <w:r w:rsidR="00A85909">
          <w:rPr>
            <w:rStyle w:val="Hyperlink"/>
          </w:rPr>
          <w:t xml:space="preserve"> </w:t>
        </w:r>
        <w:r w:rsidR="00EE634C" w:rsidRPr="00910AA8">
          <w:rPr>
            <w:rStyle w:val="Hyperlink"/>
          </w:rPr>
          <w:t>Policy</w:t>
        </w:r>
      </w:hyperlink>
      <w:r w:rsidR="00A85909">
        <w:t xml:space="preserve"> </w:t>
      </w:r>
      <w:r w:rsidR="00EE634C">
        <w:t>(in</w:t>
      </w:r>
      <w:r w:rsidR="00A85909">
        <w:t xml:space="preserve"> </w:t>
      </w:r>
      <w:r w:rsidR="00EE634C">
        <w:t>part):</w:t>
      </w:r>
      <w:r w:rsidR="00A85909">
        <w:t xml:space="preserve"> </w:t>
      </w:r>
      <w:r w:rsidR="56DD51AC">
        <w:t>Students</w:t>
      </w:r>
      <w:r w:rsidR="00A85909">
        <w:t xml:space="preserve"> </w:t>
      </w:r>
      <w:r w:rsidR="56DD51AC">
        <w:t>whose</w:t>
      </w:r>
      <w:r w:rsidR="00A85909">
        <w:t xml:space="preserve"> </w:t>
      </w:r>
      <w:r w:rsidR="56DD51AC">
        <w:t>names</w:t>
      </w:r>
      <w:r w:rsidR="00A85909">
        <w:t xml:space="preserve"> </w:t>
      </w:r>
      <w:r w:rsidR="56DD51AC">
        <w:t>do</w:t>
      </w:r>
      <w:r w:rsidR="00A85909">
        <w:t xml:space="preserve"> </w:t>
      </w:r>
      <w:r w:rsidR="56DD51AC">
        <w:t>not</w:t>
      </w:r>
      <w:r w:rsidR="00A85909">
        <w:t xml:space="preserve"> </w:t>
      </w:r>
      <w:r w:rsidR="56DD51AC">
        <w:t>appear</w:t>
      </w:r>
      <w:r w:rsidR="00A85909">
        <w:t xml:space="preserve"> </w:t>
      </w:r>
      <w:r w:rsidR="56DD51AC">
        <w:t>on</w:t>
      </w:r>
      <w:r w:rsidR="00A85909">
        <w:t xml:space="preserve"> </w:t>
      </w:r>
      <w:r w:rsidR="56DD51AC">
        <w:t>the</w:t>
      </w:r>
      <w:r w:rsidR="00A85909">
        <w:t xml:space="preserve"> </w:t>
      </w:r>
      <w:r w:rsidR="56DD51AC">
        <w:t>official</w:t>
      </w:r>
      <w:r w:rsidR="00A85909">
        <w:t xml:space="preserve"> </w:t>
      </w:r>
      <w:r w:rsidR="56DD51AC">
        <w:t>class</w:t>
      </w:r>
      <w:r w:rsidR="00A85909">
        <w:t xml:space="preserve"> </w:t>
      </w:r>
      <w:r w:rsidR="56DD51AC">
        <w:t>list</w:t>
      </w:r>
      <w:r w:rsidR="00A85909">
        <w:t xml:space="preserve"> </w:t>
      </w:r>
      <w:r w:rsidR="56DD51AC">
        <w:t>for</w:t>
      </w:r>
      <w:r w:rsidR="00A85909">
        <w:t xml:space="preserve"> </w:t>
      </w:r>
      <w:r w:rsidR="56DD51AC">
        <w:t>this</w:t>
      </w:r>
      <w:r w:rsidR="00A85909">
        <w:t xml:space="preserve"> </w:t>
      </w:r>
      <w:r w:rsidR="56DD51AC">
        <w:t>course</w:t>
      </w:r>
      <w:r w:rsidR="00A85909">
        <w:t xml:space="preserve"> </w:t>
      </w:r>
      <w:r w:rsidR="56DD51AC">
        <w:t>may</w:t>
      </w:r>
      <w:r w:rsidR="00A85909">
        <w:t xml:space="preserve"> </w:t>
      </w:r>
      <w:r w:rsidR="56DD51AC">
        <w:t>not</w:t>
      </w:r>
      <w:r w:rsidR="00A85909">
        <w:t xml:space="preserve"> </w:t>
      </w:r>
      <w:r w:rsidR="56DD51AC">
        <w:t>attend</w:t>
      </w:r>
      <w:r w:rsidR="00A85909">
        <w:t xml:space="preserve"> </w:t>
      </w:r>
      <w:r w:rsidR="56DD51AC">
        <w:t>this</w:t>
      </w:r>
      <w:r w:rsidR="00A85909">
        <w:t xml:space="preserve"> </w:t>
      </w:r>
      <w:r w:rsidR="56DD51AC">
        <w:t>class.</w:t>
      </w:r>
      <w:r w:rsidR="00A85909">
        <w:t xml:space="preserve"> </w:t>
      </w:r>
      <w:r w:rsidR="56DD51AC">
        <w:t>Students</w:t>
      </w:r>
      <w:r w:rsidR="00A85909">
        <w:t xml:space="preserve"> </w:t>
      </w:r>
      <w:r w:rsidR="56DD51AC">
        <w:t>who</w:t>
      </w:r>
      <w:r w:rsidR="00A85909">
        <w:t xml:space="preserve"> </w:t>
      </w:r>
      <w:r w:rsidR="56DD51AC">
        <w:t>fail</w:t>
      </w:r>
      <w:r w:rsidR="00A85909">
        <w:t xml:space="preserve"> </w:t>
      </w:r>
      <w:r w:rsidR="56DD51AC">
        <w:t>to</w:t>
      </w:r>
      <w:r w:rsidR="00A85909">
        <w:t xml:space="preserve"> </w:t>
      </w:r>
      <w:r w:rsidR="56DD51AC">
        <w:t>attend</w:t>
      </w:r>
      <w:r w:rsidR="00A85909">
        <w:t xml:space="preserve"> </w:t>
      </w:r>
      <w:r w:rsidR="56DD51AC">
        <w:t>the</w:t>
      </w:r>
      <w:r w:rsidR="00A85909">
        <w:t xml:space="preserve"> </w:t>
      </w:r>
      <w:r w:rsidR="56DD51AC">
        <w:t>first</w:t>
      </w:r>
      <w:r w:rsidR="00A85909">
        <w:t xml:space="preserve"> </w:t>
      </w:r>
      <w:r w:rsidR="56DD51AC">
        <w:t>four</w:t>
      </w:r>
      <w:r w:rsidR="00A85909">
        <w:t xml:space="preserve"> </w:t>
      </w:r>
      <w:r w:rsidR="56DD51AC">
        <w:t>class</w:t>
      </w:r>
      <w:r w:rsidR="00A85909">
        <w:t xml:space="preserve"> </w:t>
      </w:r>
      <w:r w:rsidR="56DD51AC">
        <w:t>sessions</w:t>
      </w:r>
      <w:r w:rsidR="00A85909">
        <w:t xml:space="preserve"> </w:t>
      </w:r>
      <w:r w:rsidR="56DD51AC">
        <w:t>or</w:t>
      </w:r>
      <w:r w:rsidR="00A85909">
        <w:t xml:space="preserve"> </w:t>
      </w:r>
      <w:r w:rsidR="56DD51AC">
        <w:t>class</w:t>
      </w:r>
      <w:r w:rsidR="00A85909">
        <w:t xml:space="preserve"> </w:t>
      </w:r>
      <w:r w:rsidR="56DD51AC">
        <w:t>by</w:t>
      </w:r>
      <w:r w:rsidR="00A85909">
        <w:t xml:space="preserve"> </w:t>
      </w:r>
      <w:r w:rsidR="56DD51AC">
        <w:t>the</w:t>
      </w:r>
      <w:r w:rsidR="00A85909">
        <w:t xml:space="preserve"> </w:t>
      </w:r>
      <w:r w:rsidR="56DD51AC">
        <w:t>fifth</w:t>
      </w:r>
      <w:r w:rsidR="00A85909">
        <w:t xml:space="preserve"> </w:t>
      </w:r>
      <w:r w:rsidR="56DD51AC">
        <w:t>day</w:t>
      </w:r>
      <w:r w:rsidR="00A85909">
        <w:t xml:space="preserve"> </w:t>
      </w:r>
      <w:r w:rsidR="56DD51AC">
        <w:t>of</w:t>
      </w:r>
      <w:r w:rsidR="00A85909">
        <w:t xml:space="preserve"> </w:t>
      </w:r>
      <w:r w:rsidR="56DD51AC">
        <w:t>the</w:t>
      </w:r>
      <w:r w:rsidR="00A85909">
        <w:t xml:space="preserve"> </w:t>
      </w:r>
      <w:r w:rsidR="56DD51AC">
        <w:t>semester,</w:t>
      </w:r>
      <w:r w:rsidR="00A85909">
        <w:t xml:space="preserve"> </w:t>
      </w:r>
      <w:r w:rsidR="56DD51AC">
        <w:t>whichever</w:t>
      </w:r>
      <w:r w:rsidR="00A85909">
        <w:t xml:space="preserve"> </w:t>
      </w:r>
      <w:r w:rsidR="56DD51AC">
        <w:t>occurs</w:t>
      </w:r>
      <w:r w:rsidR="00A85909">
        <w:t xml:space="preserve"> </w:t>
      </w:r>
      <w:r w:rsidR="56DD51AC">
        <w:t>first,</w:t>
      </w:r>
      <w:r w:rsidR="00A85909">
        <w:t xml:space="preserve"> </w:t>
      </w:r>
      <w:r w:rsidR="56DD51AC">
        <w:t>may</w:t>
      </w:r>
      <w:r w:rsidR="00A85909">
        <w:t xml:space="preserve"> </w:t>
      </w:r>
      <w:r w:rsidR="56DD51AC">
        <w:t>be</w:t>
      </w:r>
      <w:r w:rsidR="00A85909">
        <w:t xml:space="preserve"> </w:t>
      </w:r>
      <w:r w:rsidR="56DD51AC">
        <w:t>dropped</w:t>
      </w:r>
      <w:r w:rsidR="00A85909">
        <w:t xml:space="preserve"> </w:t>
      </w:r>
      <w:r w:rsidR="56DD51AC">
        <w:t>from</w:t>
      </w:r>
      <w:r w:rsidR="00A85909">
        <w:t xml:space="preserve"> </w:t>
      </w:r>
      <w:r w:rsidR="56DD51AC">
        <w:t>the</w:t>
      </w:r>
      <w:r w:rsidR="00A85909">
        <w:t xml:space="preserve"> </w:t>
      </w:r>
      <w:r w:rsidR="56DD51AC">
        <w:t>course.</w:t>
      </w:r>
    </w:p>
    <w:p w14:paraId="792574FF" w14:textId="77777777" w:rsidR="00F43BB2" w:rsidRDefault="00F43BB2" w:rsidP="006F586D"/>
    <w:p w14:paraId="68985343" w14:textId="0BB48E91" w:rsidR="00F43BB2" w:rsidRPr="002D5CCA" w:rsidRDefault="00F43BB2" w:rsidP="006F586D">
      <w:r>
        <w:t xml:space="preserve">If you miss class on a non-exam day, there is no need to notify your instructor or TA. Attendance will be taken via in-class problem sets, of which you only need to complete 10. </w:t>
      </w:r>
      <w:r w:rsidR="00F24213" w:rsidRPr="00F24213">
        <w:t>Attendance credit is earned exclusively through in-class exercises as described above.</w:t>
      </w:r>
    </w:p>
    <w:p w14:paraId="56B7E6D0" w14:textId="5ED6B89D" w:rsidR="00E23389" w:rsidRPr="002D5CCA" w:rsidRDefault="56DD51AC" w:rsidP="00EA571B">
      <w:pPr>
        <w:pStyle w:val="Heading3"/>
      </w:pPr>
      <w:bookmarkStart w:id="37" w:name="_Toc218731390"/>
      <w:r>
        <w:t>Build</w:t>
      </w:r>
      <w:r w:rsidR="00A85909">
        <w:t xml:space="preserve"> </w:t>
      </w:r>
      <w:r>
        <w:t>Rapport</w:t>
      </w:r>
      <w:bookmarkEnd w:id="37"/>
    </w:p>
    <w:p w14:paraId="681E9E1D" w14:textId="50F9B972" w:rsidR="00E23389" w:rsidRPr="002D5CCA" w:rsidRDefault="56DD51AC" w:rsidP="006F586D">
      <w:r>
        <w:t>If</w:t>
      </w:r>
      <w:r w:rsidR="00A85909">
        <w:t xml:space="preserve"> </w:t>
      </w:r>
      <w:r>
        <w:t>you</w:t>
      </w:r>
      <w:r w:rsidR="00A85909">
        <w:t xml:space="preserve"> </w:t>
      </w:r>
      <w:r>
        <w:t>find</w:t>
      </w:r>
      <w:r w:rsidR="00A85909">
        <w:t xml:space="preserve"> </w:t>
      </w:r>
      <w:r>
        <w:t>that</w:t>
      </w:r>
      <w:r w:rsidR="00A85909">
        <w:t xml:space="preserve"> </w:t>
      </w:r>
      <w:r>
        <w:t>you</w:t>
      </w:r>
      <w:r w:rsidR="00A85909">
        <w:t xml:space="preserve"> </w:t>
      </w:r>
      <w:r>
        <w:t>have</w:t>
      </w:r>
      <w:r w:rsidR="00A85909">
        <w:t xml:space="preserve"> </w:t>
      </w:r>
      <w:r>
        <w:t>any</w:t>
      </w:r>
      <w:r w:rsidR="00A85909">
        <w:t xml:space="preserve"> </w:t>
      </w:r>
      <w:r>
        <w:t>trouble</w:t>
      </w:r>
      <w:r w:rsidR="00A85909">
        <w:t xml:space="preserve"> </w:t>
      </w:r>
      <w:r>
        <w:t>keeping</w:t>
      </w:r>
      <w:r w:rsidR="00A85909">
        <w:t xml:space="preserve"> </w:t>
      </w:r>
      <w:r>
        <w:t>up</w:t>
      </w:r>
      <w:r w:rsidR="00A85909">
        <w:t xml:space="preserve"> </w:t>
      </w:r>
      <w:r>
        <w:t>with</w:t>
      </w:r>
      <w:r w:rsidR="00A85909">
        <w:t xml:space="preserve"> </w:t>
      </w:r>
      <w:r>
        <w:t>assignments</w:t>
      </w:r>
      <w:r w:rsidR="00A85909">
        <w:t xml:space="preserve"> </w:t>
      </w:r>
      <w:r>
        <w:t>or</w:t>
      </w:r>
      <w:r w:rsidR="00A85909">
        <w:t xml:space="preserve"> </w:t>
      </w:r>
      <w:r>
        <w:t>other</w:t>
      </w:r>
      <w:r w:rsidR="00A85909">
        <w:t xml:space="preserve"> </w:t>
      </w:r>
      <w:r>
        <w:t>aspects</w:t>
      </w:r>
      <w:r w:rsidR="00A85909">
        <w:t xml:space="preserve"> </w:t>
      </w:r>
      <w:r>
        <w:t>of</w:t>
      </w:r>
      <w:r w:rsidR="00A85909">
        <w:t xml:space="preserve"> </w:t>
      </w:r>
      <w:r>
        <w:t>the</w:t>
      </w:r>
      <w:r w:rsidR="00A85909">
        <w:t xml:space="preserve"> </w:t>
      </w:r>
      <w:r>
        <w:t>course,</w:t>
      </w:r>
      <w:r w:rsidR="00A85909">
        <w:t xml:space="preserve"> </w:t>
      </w:r>
      <w:r>
        <w:t>make</w:t>
      </w:r>
      <w:r w:rsidR="00A85909">
        <w:t xml:space="preserve"> </w:t>
      </w:r>
      <w:r>
        <w:t>sure</w:t>
      </w:r>
      <w:r w:rsidR="00A85909">
        <w:t xml:space="preserve"> </w:t>
      </w:r>
      <w:r>
        <w:t>you</w:t>
      </w:r>
      <w:r w:rsidR="00A85909">
        <w:t xml:space="preserve"> </w:t>
      </w:r>
      <w:r>
        <w:t>let</w:t>
      </w:r>
      <w:r w:rsidR="00A85909">
        <w:t xml:space="preserve"> </w:t>
      </w:r>
      <w:r>
        <w:t>your</w:t>
      </w:r>
      <w:r w:rsidR="00A85909">
        <w:t xml:space="preserve"> </w:t>
      </w:r>
      <w:r>
        <w:t>instructor</w:t>
      </w:r>
      <w:r w:rsidR="00A85909">
        <w:t xml:space="preserve"> </w:t>
      </w:r>
      <w:r>
        <w:t>know</w:t>
      </w:r>
      <w:r w:rsidR="00A85909">
        <w:t xml:space="preserve"> </w:t>
      </w:r>
      <w:r>
        <w:t>as</w:t>
      </w:r>
      <w:r w:rsidR="00A85909">
        <w:t xml:space="preserve"> </w:t>
      </w:r>
      <w:r>
        <w:t>early</w:t>
      </w:r>
      <w:r w:rsidR="00A85909">
        <w:t xml:space="preserve"> </w:t>
      </w:r>
      <w:r>
        <w:t>as</w:t>
      </w:r>
      <w:r w:rsidR="00A85909">
        <w:t xml:space="preserve"> </w:t>
      </w:r>
      <w:r>
        <w:t>possible.</w:t>
      </w:r>
      <w:r w:rsidR="00A85909">
        <w:t xml:space="preserve"> </w:t>
      </w:r>
      <w:r>
        <w:t>As</w:t>
      </w:r>
      <w:r w:rsidR="00A85909">
        <w:t xml:space="preserve"> </w:t>
      </w:r>
      <w:r>
        <w:t>you</w:t>
      </w:r>
      <w:r w:rsidR="00A85909">
        <w:t xml:space="preserve"> </w:t>
      </w:r>
      <w:r>
        <w:t>will</w:t>
      </w:r>
      <w:r w:rsidR="00A85909">
        <w:t xml:space="preserve"> </w:t>
      </w:r>
      <w:r>
        <w:t>find,</w:t>
      </w:r>
      <w:r w:rsidR="00A85909">
        <w:t xml:space="preserve"> </w:t>
      </w:r>
      <w:r>
        <w:t>building</w:t>
      </w:r>
      <w:r w:rsidR="00A85909">
        <w:t xml:space="preserve"> </w:t>
      </w:r>
      <w:r>
        <w:t>rapport</w:t>
      </w:r>
      <w:r w:rsidR="00A85909">
        <w:t xml:space="preserve"> </w:t>
      </w:r>
      <w:r>
        <w:t>and</w:t>
      </w:r>
      <w:r w:rsidR="00A85909">
        <w:t xml:space="preserve"> </w:t>
      </w:r>
      <w:r>
        <w:t>effective</w:t>
      </w:r>
      <w:r w:rsidR="00A85909">
        <w:t xml:space="preserve"> </w:t>
      </w:r>
      <w:r>
        <w:t>relationships</w:t>
      </w:r>
      <w:r w:rsidR="00A85909">
        <w:t xml:space="preserve"> </w:t>
      </w:r>
      <w:r>
        <w:t>are</w:t>
      </w:r>
      <w:r w:rsidR="00A85909">
        <w:t xml:space="preserve"> </w:t>
      </w:r>
      <w:r>
        <w:t>key</w:t>
      </w:r>
      <w:r w:rsidR="00A85909">
        <w:t xml:space="preserve"> </w:t>
      </w:r>
      <w:r>
        <w:t>to</w:t>
      </w:r>
      <w:r w:rsidR="00A85909">
        <w:t xml:space="preserve"> </w:t>
      </w:r>
      <w:r>
        <w:t>becoming</w:t>
      </w:r>
      <w:r w:rsidR="00A85909">
        <w:t xml:space="preserve"> </w:t>
      </w:r>
      <w:r>
        <w:t>an</w:t>
      </w:r>
      <w:r w:rsidR="00A85909">
        <w:t xml:space="preserve"> </w:t>
      </w:r>
      <w:r>
        <w:t>effective</w:t>
      </w:r>
      <w:r w:rsidR="00A85909">
        <w:t xml:space="preserve"> </w:t>
      </w:r>
      <w:r>
        <w:t>professional.</w:t>
      </w:r>
      <w:r w:rsidR="00A85909">
        <w:t xml:space="preserve"> </w:t>
      </w:r>
      <w:r>
        <w:t>Make</w:t>
      </w:r>
      <w:r w:rsidR="00A85909">
        <w:t xml:space="preserve"> </w:t>
      </w:r>
      <w:r>
        <w:t>sure</w:t>
      </w:r>
      <w:r w:rsidR="00A85909">
        <w:t xml:space="preserve"> </w:t>
      </w:r>
      <w:r>
        <w:t>that</w:t>
      </w:r>
      <w:r w:rsidR="00A85909">
        <w:t xml:space="preserve"> </w:t>
      </w:r>
      <w:r>
        <w:t>you</w:t>
      </w:r>
      <w:r w:rsidR="00A85909">
        <w:t xml:space="preserve"> </w:t>
      </w:r>
      <w:r>
        <w:t>are</w:t>
      </w:r>
      <w:r w:rsidR="00A85909">
        <w:t xml:space="preserve"> </w:t>
      </w:r>
      <w:r>
        <w:t>proactive</w:t>
      </w:r>
      <w:r w:rsidR="00A85909">
        <w:t xml:space="preserve"> </w:t>
      </w:r>
      <w:r>
        <w:t>in</w:t>
      </w:r>
      <w:r w:rsidR="00A85909">
        <w:t xml:space="preserve"> </w:t>
      </w:r>
      <w:r>
        <w:t>informing</w:t>
      </w:r>
      <w:r w:rsidR="00A85909">
        <w:t xml:space="preserve"> </w:t>
      </w:r>
      <w:r>
        <w:t>your</w:t>
      </w:r>
      <w:r w:rsidR="00A85909">
        <w:t xml:space="preserve"> </w:t>
      </w:r>
      <w:r>
        <w:t>instructor</w:t>
      </w:r>
      <w:r w:rsidR="00A85909">
        <w:t xml:space="preserve"> </w:t>
      </w:r>
      <w:r>
        <w:t>when</w:t>
      </w:r>
      <w:r w:rsidR="00A85909">
        <w:t xml:space="preserve"> </w:t>
      </w:r>
      <w:r>
        <w:t>difficulties</w:t>
      </w:r>
      <w:r w:rsidR="00A85909">
        <w:t xml:space="preserve"> </w:t>
      </w:r>
      <w:r>
        <w:t>arise</w:t>
      </w:r>
      <w:r w:rsidR="00A85909">
        <w:t xml:space="preserve"> </w:t>
      </w:r>
      <w:r>
        <w:t>during</w:t>
      </w:r>
      <w:r w:rsidR="00A85909">
        <w:t xml:space="preserve"> </w:t>
      </w:r>
      <w:r>
        <w:t>the</w:t>
      </w:r>
      <w:r w:rsidR="00A85909">
        <w:t xml:space="preserve"> </w:t>
      </w:r>
      <w:r>
        <w:t>semester</w:t>
      </w:r>
      <w:r w:rsidR="00A85909">
        <w:t xml:space="preserve"> </w:t>
      </w:r>
      <w:r>
        <w:t>so</w:t>
      </w:r>
      <w:r w:rsidR="00A85909">
        <w:t xml:space="preserve"> </w:t>
      </w:r>
      <w:r>
        <w:t>that</w:t>
      </w:r>
      <w:r w:rsidR="00A85909">
        <w:t xml:space="preserve"> </w:t>
      </w:r>
      <w:r>
        <w:t>we</w:t>
      </w:r>
      <w:r w:rsidR="00A85909">
        <w:t xml:space="preserve"> </w:t>
      </w:r>
      <w:r>
        <w:t>can</w:t>
      </w:r>
      <w:r w:rsidR="00A85909">
        <w:t xml:space="preserve"> </w:t>
      </w:r>
      <w:r>
        <w:t>help</w:t>
      </w:r>
      <w:r w:rsidR="00A85909">
        <w:t xml:space="preserve"> </w:t>
      </w:r>
      <w:r>
        <w:t>you</w:t>
      </w:r>
      <w:r w:rsidR="00A85909">
        <w:t xml:space="preserve"> </w:t>
      </w:r>
      <w:r>
        <w:t>find</w:t>
      </w:r>
      <w:r w:rsidR="00A85909">
        <w:t xml:space="preserve"> </w:t>
      </w:r>
      <w:r>
        <w:t>a</w:t>
      </w:r>
      <w:r w:rsidR="00A85909">
        <w:t xml:space="preserve"> </w:t>
      </w:r>
      <w:r>
        <w:t>solution.</w:t>
      </w:r>
    </w:p>
    <w:p w14:paraId="1CB8017D" w14:textId="77777777" w:rsidR="00875B61" w:rsidRDefault="00875B61" w:rsidP="00875B61">
      <w:pPr>
        <w:rPr>
          <w:lang w:eastAsia="x-none"/>
        </w:rPr>
      </w:pPr>
    </w:p>
    <w:sectPr w:rsidR="00875B61" w:rsidSect="001550FF">
      <w:headerReference w:type="default" r:id="rId44"/>
      <w:footerReference w:type="default" r:id="rId45"/>
      <w:footerReference w:type="first" r:id="rId46"/>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1301" w14:textId="77777777" w:rsidR="006019DB" w:rsidRDefault="006019DB">
      <w:r>
        <w:separator/>
      </w:r>
    </w:p>
  </w:endnote>
  <w:endnote w:type="continuationSeparator" w:id="0">
    <w:p w14:paraId="45C56DB2" w14:textId="77777777" w:rsidR="006019DB" w:rsidRDefault="0060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1C73" w14:textId="785BC40E" w:rsidR="00A85909" w:rsidRPr="00325457"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3</w:t>
    </w:r>
    <w:r w:rsidRPr="56DD51AC">
      <w:rPr>
        <w:rFonts w:ascii="Arial" w:hAnsi="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943" w14:textId="18A7A22D" w:rsidR="00A85909"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1</w:t>
    </w:r>
    <w:r w:rsidRPr="56DD51AC">
      <w:rPr>
        <w:rFonts w:ascii="Arial" w:hAnsi="Arial"/>
        <w:noProof/>
      </w:rPr>
      <w:fldChar w:fldCharType="end"/>
    </w:r>
  </w:p>
  <w:p w14:paraId="50F6C558" w14:textId="77777777" w:rsidR="00A85909" w:rsidRPr="00325457" w:rsidRDefault="00A85909" w:rsidP="00114907">
    <w:pPr>
      <w:pStyle w:val="Footer"/>
      <w:pBdr>
        <w:top w:val="single" w:sz="4" w:space="1" w:color="auto"/>
      </w:pBdr>
      <w:rPr>
        <w:rFonts w:ascii="Arial" w:hAnsi="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3F7C" w14:textId="77777777" w:rsidR="006019DB" w:rsidRDefault="006019DB">
      <w:r>
        <w:separator/>
      </w:r>
    </w:p>
  </w:footnote>
  <w:footnote w:type="continuationSeparator" w:id="0">
    <w:p w14:paraId="13D2FC8F" w14:textId="77777777" w:rsidR="006019DB" w:rsidRDefault="0060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03D6" w14:textId="0B290BC4" w:rsidR="00A85909" w:rsidRDefault="00496224">
    <w:pPr>
      <w:pStyle w:val="Header"/>
    </w:pPr>
    <w:r w:rsidRPr="004E11F0">
      <w:rPr>
        <w:rStyle w:val="Emphasis"/>
        <w:b w:val="0"/>
        <w:bCs/>
        <w:i w:val="0"/>
        <w:iCs w:val="0"/>
        <w:color w:val="auto"/>
      </w:rPr>
      <w:t>PSY</w:t>
    </w:r>
    <w:r w:rsidR="00682454">
      <w:rPr>
        <w:rStyle w:val="Emphasis"/>
        <w:b w:val="0"/>
        <w:bCs/>
        <w:i w:val="0"/>
        <w:iCs w:val="0"/>
        <w:color w:val="auto"/>
      </w:rPr>
      <w:t>295</w:t>
    </w:r>
    <w:r w:rsidRPr="004E11F0">
      <w:rPr>
        <w:rStyle w:val="Emphasis"/>
        <w:b w:val="0"/>
        <w:bCs/>
        <w:i w:val="0"/>
        <w:iCs w:val="0"/>
        <w:color w:val="auto"/>
      </w:rPr>
      <w:t xml:space="preserve"> </w:t>
    </w:r>
    <w:r w:rsidR="00682454">
      <w:rPr>
        <w:rStyle w:val="Emphasis"/>
        <w:b w:val="0"/>
        <w:bCs/>
        <w:i w:val="0"/>
        <w:iCs w:val="0"/>
        <w:color w:val="auto"/>
      </w:rPr>
      <w:t>Data Analysis in Psychological Research</w:t>
    </w:r>
    <w:r w:rsidRPr="004E11F0">
      <w:rPr>
        <w:rStyle w:val="Emphasis"/>
        <w:b w:val="0"/>
        <w:bCs/>
        <w:i w:val="0"/>
        <w:iCs w:val="0"/>
        <w:color w:val="auto"/>
      </w:rPr>
      <w:t xml:space="preserve"> 00</w:t>
    </w:r>
    <w:r w:rsidR="00682454">
      <w:rPr>
        <w:rStyle w:val="Emphasis"/>
        <w:b w:val="0"/>
        <w:bCs/>
        <w:i w:val="0"/>
        <w:iCs w:val="0"/>
        <w:color w:val="auto"/>
      </w:rPr>
      <w:t>2</w:t>
    </w:r>
    <w:r w:rsidR="00A85909" w:rsidRPr="004E11F0">
      <w:rPr>
        <w:b/>
        <w:bCs/>
        <w:i/>
        <w:iCs/>
      </w:rPr>
      <w:tab/>
    </w:r>
    <w:r w:rsidR="00682454">
      <w:rPr>
        <w:rStyle w:val="Emphasis"/>
        <w:b w:val="0"/>
        <w:bCs/>
        <w:i w:val="0"/>
        <w:iCs w:val="0"/>
        <w:color w:val="auto"/>
      </w:rPr>
      <w:t>Spring</w:t>
    </w:r>
    <w:r w:rsidRPr="004E11F0">
      <w:rPr>
        <w:rStyle w:val="Emphasis"/>
        <w:b w:val="0"/>
        <w:bCs/>
        <w:i w:val="0"/>
        <w:iCs w:val="0"/>
        <w:color w:val="auto"/>
      </w:rPr>
      <w:t xml:space="preserve"> 202</w:t>
    </w:r>
    <w:r w:rsidR="00682454">
      <w:rPr>
        <w:rStyle w:val="Emphasis"/>
        <w:b w:val="0"/>
        <w:bCs/>
        <w:i w:val="0"/>
        <w:iCs w:val="0"/>
        <w:color w:val="auto"/>
      </w:rPr>
      <w:t>6</w:t>
    </w:r>
    <w:r w:rsidRPr="004E11F0">
      <w:rPr>
        <w:rStyle w:val="Emphasis"/>
        <w:color w:val="auto"/>
      </w:rPr>
      <w:t xml:space="preserve"> </w:t>
    </w:r>
    <w:r w:rsidR="00A85909">
      <w:t>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466FE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9F4CD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59F5E00"/>
    <w:multiLevelType w:val="hybridMultilevel"/>
    <w:tmpl w:val="BD1C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61E5787"/>
    <w:multiLevelType w:val="hybridMultilevel"/>
    <w:tmpl w:val="4D7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3F427A"/>
    <w:multiLevelType w:val="hybridMultilevel"/>
    <w:tmpl w:val="FD703B28"/>
    <w:lvl w:ilvl="0" w:tplc="CD16617A">
      <w:start w:val="1"/>
      <w:numFmt w:val="decimal"/>
      <w:lvlText w:val="%1."/>
      <w:lvlJc w:val="left"/>
      <w:pPr>
        <w:ind w:left="720" w:hanging="360"/>
      </w:pPr>
    </w:lvl>
    <w:lvl w:ilvl="1" w:tplc="DC4AB22C">
      <w:start w:val="1"/>
      <w:numFmt w:val="lowerLetter"/>
      <w:lvlText w:val="%2."/>
      <w:lvlJc w:val="left"/>
      <w:pPr>
        <w:ind w:left="1440" w:hanging="360"/>
      </w:pPr>
    </w:lvl>
    <w:lvl w:ilvl="2" w:tplc="F4B0C3D2">
      <w:start w:val="1"/>
      <w:numFmt w:val="lowerRoman"/>
      <w:lvlText w:val="%3."/>
      <w:lvlJc w:val="right"/>
      <w:pPr>
        <w:ind w:left="2160" w:hanging="180"/>
      </w:pPr>
    </w:lvl>
    <w:lvl w:ilvl="3" w:tplc="DADA6C7A">
      <w:start w:val="1"/>
      <w:numFmt w:val="decimal"/>
      <w:lvlText w:val="%4."/>
      <w:lvlJc w:val="left"/>
      <w:pPr>
        <w:ind w:left="2880" w:hanging="360"/>
      </w:pPr>
    </w:lvl>
    <w:lvl w:ilvl="4" w:tplc="02D61E74">
      <w:start w:val="1"/>
      <w:numFmt w:val="lowerLetter"/>
      <w:lvlText w:val="%5."/>
      <w:lvlJc w:val="left"/>
      <w:pPr>
        <w:ind w:left="3600" w:hanging="360"/>
      </w:pPr>
    </w:lvl>
    <w:lvl w:ilvl="5" w:tplc="8F04FD48">
      <w:start w:val="1"/>
      <w:numFmt w:val="lowerRoman"/>
      <w:lvlText w:val="%6."/>
      <w:lvlJc w:val="right"/>
      <w:pPr>
        <w:ind w:left="4320" w:hanging="180"/>
      </w:pPr>
    </w:lvl>
    <w:lvl w:ilvl="6" w:tplc="79123E2A">
      <w:start w:val="1"/>
      <w:numFmt w:val="decimal"/>
      <w:lvlText w:val="%7."/>
      <w:lvlJc w:val="left"/>
      <w:pPr>
        <w:ind w:left="5040" w:hanging="360"/>
      </w:pPr>
    </w:lvl>
    <w:lvl w:ilvl="7" w:tplc="4FE0B890">
      <w:start w:val="1"/>
      <w:numFmt w:val="lowerLetter"/>
      <w:lvlText w:val="%8."/>
      <w:lvlJc w:val="left"/>
      <w:pPr>
        <w:ind w:left="5760" w:hanging="360"/>
      </w:pPr>
    </w:lvl>
    <w:lvl w:ilvl="8" w:tplc="2132D99E">
      <w:start w:val="1"/>
      <w:numFmt w:val="lowerRoman"/>
      <w:lvlText w:val="%9."/>
      <w:lvlJc w:val="right"/>
      <w:pPr>
        <w:ind w:left="6480" w:hanging="180"/>
      </w:pPr>
    </w:lvl>
  </w:abstractNum>
  <w:abstractNum w:abstractNumId="17" w15:restartNumberingAfterBreak="0">
    <w:nsid w:val="08E907B9"/>
    <w:multiLevelType w:val="hybridMultilevel"/>
    <w:tmpl w:val="C82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0" w15:restartNumberingAfterBreak="0">
    <w:nsid w:val="0F2C3707"/>
    <w:multiLevelType w:val="hybridMultilevel"/>
    <w:tmpl w:val="7D54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9747CD"/>
    <w:multiLevelType w:val="hybridMultilevel"/>
    <w:tmpl w:val="6C0E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CD6B43"/>
    <w:multiLevelType w:val="hybridMultilevel"/>
    <w:tmpl w:val="8A0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FA6215"/>
    <w:multiLevelType w:val="hybridMultilevel"/>
    <w:tmpl w:val="29D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95A27"/>
    <w:multiLevelType w:val="hybridMultilevel"/>
    <w:tmpl w:val="9022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F30B05"/>
    <w:multiLevelType w:val="multilevel"/>
    <w:tmpl w:val="0472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A02B99"/>
    <w:multiLevelType w:val="hybridMultilevel"/>
    <w:tmpl w:val="D0D87986"/>
    <w:lvl w:ilvl="0" w:tplc="082CCEB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79B2A8A"/>
    <w:multiLevelType w:val="hybridMultilevel"/>
    <w:tmpl w:val="5C1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FF08F7"/>
    <w:multiLevelType w:val="hybridMultilevel"/>
    <w:tmpl w:val="13D09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A0D6665"/>
    <w:multiLevelType w:val="hybridMultilevel"/>
    <w:tmpl w:val="D55E0BC0"/>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E40695"/>
    <w:multiLevelType w:val="hybridMultilevel"/>
    <w:tmpl w:val="65F0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9179F7"/>
    <w:multiLevelType w:val="hybridMultilevel"/>
    <w:tmpl w:val="84E0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37"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3E2FE1"/>
    <w:multiLevelType w:val="multilevel"/>
    <w:tmpl w:val="F90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E53858"/>
    <w:multiLevelType w:val="hybridMultilevel"/>
    <w:tmpl w:val="8AE4E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7027AA6"/>
    <w:multiLevelType w:val="hybridMultilevel"/>
    <w:tmpl w:val="E8327DB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0865F6"/>
    <w:multiLevelType w:val="hybridMultilevel"/>
    <w:tmpl w:val="7CA06FB2"/>
    <w:lvl w:ilvl="0" w:tplc="04090001">
      <w:start w:val="1"/>
      <w:numFmt w:val="bullet"/>
      <w:lvlText w:val=""/>
      <w:lvlJc w:val="left"/>
      <w:pPr>
        <w:ind w:left="720" w:hanging="360"/>
      </w:pPr>
      <w:rPr>
        <w:rFonts w:ascii="Symbol" w:hAnsi="Symbol" w:hint="default"/>
      </w:rPr>
    </w:lvl>
    <w:lvl w:ilvl="1" w:tplc="749CDE98">
      <w:numFmt w:val="bullet"/>
      <w:lvlText w:val="•"/>
      <w:lvlJc w:val="left"/>
      <w:pPr>
        <w:ind w:left="1440" w:hanging="360"/>
      </w:pPr>
      <w:rPr>
        <w:rFonts w:ascii="Calibri" w:eastAsia="Cambr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E33BAE"/>
    <w:multiLevelType w:val="hybridMultilevel"/>
    <w:tmpl w:val="6D54C7FC"/>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2D478C"/>
    <w:multiLevelType w:val="multilevel"/>
    <w:tmpl w:val="0F8E28F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15:restartNumberingAfterBreak="0">
    <w:nsid w:val="489D7E6F"/>
    <w:multiLevelType w:val="hybridMultilevel"/>
    <w:tmpl w:val="817AA50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B452E3"/>
    <w:multiLevelType w:val="hybridMultilevel"/>
    <w:tmpl w:val="432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22A02"/>
    <w:multiLevelType w:val="hybridMultilevel"/>
    <w:tmpl w:val="A37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7A4F1B"/>
    <w:multiLevelType w:val="hybridMultilevel"/>
    <w:tmpl w:val="6392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0A128F"/>
    <w:multiLevelType w:val="hybridMultilevel"/>
    <w:tmpl w:val="6730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704B39"/>
    <w:multiLevelType w:val="hybridMultilevel"/>
    <w:tmpl w:val="0CE28F0C"/>
    <w:lvl w:ilvl="0" w:tplc="4E8EFA5A">
      <w:start w:val="1"/>
      <w:numFmt w:val="decimal"/>
      <w:lvlText w:val="%1."/>
      <w:lvlJc w:val="left"/>
      <w:pPr>
        <w:ind w:left="720" w:hanging="360"/>
      </w:pPr>
    </w:lvl>
    <w:lvl w:ilvl="1" w:tplc="0A78FC58">
      <w:start w:val="1"/>
      <w:numFmt w:val="lowerLetter"/>
      <w:lvlText w:val="%2."/>
      <w:lvlJc w:val="left"/>
      <w:pPr>
        <w:ind w:left="1440" w:hanging="360"/>
      </w:pPr>
    </w:lvl>
    <w:lvl w:ilvl="2" w:tplc="854426E2">
      <w:start w:val="1"/>
      <w:numFmt w:val="lowerRoman"/>
      <w:lvlText w:val="%3."/>
      <w:lvlJc w:val="right"/>
      <w:pPr>
        <w:ind w:left="2160" w:hanging="180"/>
      </w:pPr>
    </w:lvl>
    <w:lvl w:ilvl="3" w:tplc="1CA69688">
      <w:start w:val="1"/>
      <w:numFmt w:val="decimal"/>
      <w:lvlText w:val="%4."/>
      <w:lvlJc w:val="left"/>
      <w:pPr>
        <w:ind w:left="2880" w:hanging="360"/>
      </w:pPr>
    </w:lvl>
    <w:lvl w:ilvl="4" w:tplc="6F9ADBD6">
      <w:start w:val="1"/>
      <w:numFmt w:val="lowerLetter"/>
      <w:lvlText w:val="%5."/>
      <w:lvlJc w:val="left"/>
      <w:pPr>
        <w:ind w:left="3600" w:hanging="360"/>
      </w:pPr>
    </w:lvl>
    <w:lvl w:ilvl="5" w:tplc="420AF302">
      <w:start w:val="1"/>
      <w:numFmt w:val="lowerRoman"/>
      <w:lvlText w:val="%6."/>
      <w:lvlJc w:val="right"/>
      <w:pPr>
        <w:ind w:left="4320" w:hanging="180"/>
      </w:pPr>
    </w:lvl>
    <w:lvl w:ilvl="6" w:tplc="573C12E2">
      <w:start w:val="1"/>
      <w:numFmt w:val="decimal"/>
      <w:lvlText w:val="%7."/>
      <w:lvlJc w:val="left"/>
      <w:pPr>
        <w:ind w:left="5040" w:hanging="360"/>
      </w:pPr>
    </w:lvl>
    <w:lvl w:ilvl="7" w:tplc="AD121B2E">
      <w:start w:val="1"/>
      <w:numFmt w:val="lowerLetter"/>
      <w:lvlText w:val="%8."/>
      <w:lvlJc w:val="left"/>
      <w:pPr>
        <w:ind w:left="5760" w:hanging="360"/>
      </w:pPr>
    </w:lvl>
    <w:lvl w:ilvl="8" w:tplc="F5AAFACC">
      <w:start w:val="1"/>
      <w:numFmt w:val="lowerRoman"/>
      <w:lvlText w:val="%9."/>
      <w:lvlJc w:val="right"/>
      <w:pPr>
        <w:ind w:left="6480" w:hanging="180"/>
      </w:pPr>
    </w:lvl>
  </w:abstractNum>
  <w:abstractNum w:abstractNumId="55" w15:restartNumberingAfterBreak="0">
    <w:nsid w:val="581560BF"/>
    <w:multiLevelType w:val="hybridMultilevel"/>
    <w:tmpl w:val="AAA06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9433A39"/>
    <w:multiLevelType w:val="hybridMultilevel"/>
    <w:tmpl w:val="DD6CF372"/>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444BBA"/>
    <w:multiLevelType w:val="hybridMultilevel"/>
    <w:tmpl w:val="A794789C"/>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9B2F3F"/>
    <w:multiLevelType w:val="hybridMultilevel"/>
    <w:tmpl w:val="5F384A46"/>
    <w:lvl w:ilvl="0" w:tplc="749CDE98">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3D655FB"/>
    <w:multiLevelType w:val="hybridMultilevel"/>
    <w:tmpl w:val="677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4C79A1"/>
    <w:multiLevelType w:val="hybridMultilevel"/>
    <w:tmpl w:val="D2BC2186"/>
    <w:lvl w:ilvl="0" w:tplc="6A0EF744">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4" w15:restartNumberingAfterBreak="0">
    <w:nsid w:val="67F2734E"/>
    <w:multiLevelType w:val="hybridMultilevel"/>
    <w:tmpl w:val="54B28C7A"/>
    <w:lvl w:ilvl="0" w:tplc="FFFFFFFF">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8526AA"/>
    <w:multiLevelType w:val="hybridMultilevel"/>
    <w:tmpl w:val="33C21ED2"/>
    <w:lvl w:ilvl="0" w:tplc="082CCEBA">
      <w:start w:val="1"/>
      <w:numFmt w:val="bullet"/>
      <w:pStyle w:val="ColorfulList-Accent11"/>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5563C8E"/>
    <w:multiLevelType w:val="hybridMultilevel"/>
    <w:tmpl w:val="8C6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9"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70" w15:restartNumberingAfterBreak="0">
    <w:nsid w:val="7B1B033A"/>
    <w:multiLevelType w:val="hybridMultilevel"/>
    <w:tmpl w:val="0E4E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713EB4"/>
    <w:multiLevelType w:val="hybridMultilevel"/>
    <w:tmpl w:val="84EE0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DF7550"/>
    <w:multiLevelType w:val="hybridMultilevel"/>
    <w:tmpl w:val="A840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FD03636"/>
    <w:multiLevelType w:val="multilevel"/>
    <w:tmpl w:val="E63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039717">
    <w:abstractNumId w:val="54"/>
  </w:num>
  <w:num w:numId="2" w16cid:durableId="1910119045">
    <w:abstractNumId w:val="16"/>
  </w:num>
  <w:num w:numId="3" w16cid:durableId="837036262">
    <w:abstractNumId w:val="11"/>
  </w:num>
  <w:num w:numId="4" w16cid:durableId="1722250320">
    <w:abstractNumId w:val="12"/>
  </w:num>
  <w:num w:numId="5" w16cid:durableId="613370263">
    <w:abstractNumId w:val="28"/>
  </w:num>
  <w:num w:numId="6" w16cid:durableId="1024358736">
    <w:abstractNumId w:val="13"/>
  </w:num>
  <w:num w:numId="7" w16cid:durableId="1062749125">
    <w:abstractNumId w:val="36"/>
  </w:num>
  <w:num w:numId="8" w16cid:durableId="1449660340">
    <w:abstractNumId w:val="18"/>
  </w:num>
  <w:num w:numId="9" w16cid:durableId="1693844813">
    <w:abstractNumId w:val="31"/>
  </w:num>
  <w:num w:numId="10" w16cid:durableId="1150054805">
    <w:abstractNumId w:val="73"/>
  </w:num>
  <w:num w:numId="11" w16cid:durableId="2084377124">
    <w:abstractNumId w:val="69"/>
  </w:num>
  <w:num w:numId="12" w16cid:durableId="844370172">
    <w:abstractNumId w:val="68"/>
  </w:num>
  <w:num w:numId="13" w16cid:durableId="792599853">
    <w:abstractNumId w:val="63"/>
  </w:num>
  <w:num w:numId="14" w16cid:durableId="1118795106">
    <w:abstractNumId w:val="10"/>
  </w:num>
  <w:num w:numId="15" w16cid:durableId="544679035">
    <w:abstractNumId w:val="37"/>
  </w:num>
  <w:num w:numId="16" w16cid:durableId="228153309">
    <w:abstractNumId w:val="19"/>
  </w:num>
  <w:num w:numId="17" w16cid:durableId="1102185738">
    <w:abstractNumId w:val="75"/>
  </w:num>
  <w:num w:numId="18" w16cid:durableId="2146923949">
    <w:abstractNumId w:val="43"/>
  </w:num>
  <w:num w:numId="19" w16cid:durableId="100146485">
    <w:abstractNumId w:val="60"/>
  </w:num>
  <w:num w:numId="20" w16cid:durableId="1479616546">
    <w:abstractNumId w:val="29"/>
  </w:num>
  <w:num w:numId="21" w16cid:durableId="1302543984">
    <w:abstractNumId w:val="45"/>
  </w:num>
  <w:num w:numId="22" w16cid:durableId="2042435127">
    <w:abstractNumId w:val="66"/>
  </w:num>
  <w:num w:numId="23" w16cid:durableId="731733089">
    <w:abstractNumId w:val="56"/>
  </w:num>
  <w:num w:numId="24" w16cid:durableId="872310353">
    <w:abstractNumId w:val="8"/>
  </w:num>
  <w:num w:numId="25" w16cid:durableId="1013999184">
    <w:abstractNumId w:val="7"/>
  </w:num>
  <w:num w:numId="26" w16cid:durableId="1683584224">
    <w:abstractNumId w:val="6"/>
  </w:num>
  <w:num w:numId="27" w16cid:durableId="1677420453">
    <w:abstractNumId w:val="5"/>
  </w:num>
  <w:num w:numId="28" w16cid:durableId="527833578">
    <w:abstractNumId w:val="9"/>
  </w:num>
  <w:num w:numId="29" w16cid:durableId="1234464107">
    <w:abstractNumId w:val="4"/>
  </w:num>
  <w:num w:numId="30" w16cid:durableId="1120535994">
    <w:abstractNumId w:val="3"/>
  </w:num>
  <w:num w:numId="31" w16cid:durableId="1432168076">
    <w:abstractNumId w:val="2"/>
  </w:num>
  <w:num w:numId="32" w16cid:durableId="2090148678">
    <w:abstractNumId w:val="1"/>
  </w:num>
  <w:num w:numId="33" w16cid:durableId="1809587731">
    <w:abstractNumId w:val="0"/>
  </w:num>
  <w:num w:numId="34" w16cid:durableId="1016035873">
    <w:abstractNumId w:val="38"/>
  </w:num>
  <w:num w:numId="35" w16cid:durableId="2014142168">
    <w:abstractNumId w:val="24"/>
  </w:num>
  <w:num w:numId="36" w16cid:durableId="1584216540">
    <w:abstractNumId w:val="44"/>
  </w:num>
  <w:num w:numId="37" w16cid:durableId="488792046">
    <w:abstractNumId w:val="72"/>
  </w:num>
  <w:num w:numId="38" w16cid:durableId="1262373852">
    <w:abstractNumId w:val="41"/>
  </w:num>
  <w:num w:numId="39" w16cid:durableId="1230651076">
    <w:abstractNumId w:val="64"/>
  </w:num>
  <w:num w:numId="40" w16cid:durableId="432096566">
    <w:abstractNumId w:val="14"/>
  </w:num>
  <w:num w:numId="41" w16cid:durableId="1348287199">
    <w:abstractNumId w:val="71"/>
  </w:num>
  <w:num w:numId="42" w16cid:durableId="546376410">
    <w:abstractNumId w:val="39"/>
  </w:num>
  <w:num w:numId="43" w16cid:durableId="391347232">
    <w:abstractNumId w:val="32"/>
  </w:num>
  <w:num w:numId="44" w16cid:durableId="1810512171">
    <w:abstractNumId w:val="26"/>
  </w:num>
  <w:num w:numId="45" w16cid:durableId="740172888">
    <w:abstractNumId w:val="76"/>
  </w:num>
  <w:num w:numId="46" w16cid:durableId="1816994330">
    <w:abstractNumId w:val="74"/>
  </w:num>
  <w:num w:numId="47" w16cid:durableId="1760246593">
    <w:abstractNumId w:val="70"/>
  </w:num>
  <w:num w:numId="48" w16cid:durableId="463352772">
    <w:abstractNumId w:val="35"/>
  </w:num>
  <w:num w:numId="49" w16cid:durableId="1436904249">
    <w:abstractNumId w:val="50"/>
  </w:num>
  <w:num w:numId="50" w16cid:durableId="1004623575">
    <w:abstractNumId w:val="46"/>
  </w:num>
  <w:num w:numId="51" w16cid:durableId="612637857">
    <w:abstractNumId w:val="21"/>
  </w:num>
  <w:num w:numId="52" w16cid:durableId="1487627018">
    <w:abstractNumId w:val="48"/>
  </w:num>
  <w:num w:numId="53" w16cid:durableId="1047801637">
    <w:abstractNumId w:val="61"/>
  </w:num>
  <w:num w:numId="54" w16cid:durableId="819856175">
    <w:abstractNumId w:val="51"/>
  </w:num>
  <w:num w:numId="55" w16cid:durableId="245499467">
    <w:abstractNumId w:val="17"/>
  </w:num>
  <w:num w:numId="56" w16cid:durableId="475613897">
    <w:abstractNumId w:val="49"/>
  </w:num>
  <w:num w:numId="57" w16cid:durableId="850334915">
    <w:abstractNumId w:val="42"/>
  </w:num>
  <w:num w:numId="58" w16cid:durableId="879248966">
    <w:abstractNumId w:val="33"/>
  </w:num>
  <w:num w:numId="59" w16cid:durableId="748229557">
    <w:abstractNumId w:val="47"/>
  </w:num>
  <w:num w:numId="60" w16cid:durableId="1609464642">
    <w:abstractNumId w:val="62"/>
  </w:num>
  <w:num w:numId="61" w16cid:durableId="977420641">
    <w:abstractNumId w:val="57"/>
  </w:num>
  <w:num w:numId="62" w16cid:durableId="1179076137">
    <w:abstractNumId w:val="58"/>
  </w:num>
  <w:num w:numId="63" w16cid:durableId="2000887731">
    <w:abstractNumId w:val="52"/>
  </w:num>
  <w:num w:numId="64" w16cid:durableId="1154759004">
    <w:abstractNumId w:val="34"/>
  </w:num>
  <w:num w:numId="65" w16cid:durableId="1917126409">
    <w:abstractNumId w:val="65"/>
  </w:num>
  <w:num w:numId="66" w16cid:durableId="1827624516">
    <w:abstractNumId w:val="30"/>
  </w:num>
  <w:num w:numId="67" w16cid:durableId="1638028468">
    <w:abstractNumId w:val="40"/>
  </w:num>
  <w:num w:numId="68" w16cid:durableId="1989170185">
    <w:abstractNumId w:val="55"/>
  </w:num>
  <w:num w:numId="69" w16cid:durableId="1209874605">
    <w:abstractNumId w:val="15"/>
  </w:num>
  <w:num w:numId="70" w16cid:durableId="2035885056">
    <w:abstractNumId w:val="53"/>
  </w:num>
  <w:num w:numId="71" w16cid:durableId="539517267">
    <w:abstractNumId w:val="25"/>
  </w:num>
  <w:num w:numId="72" w16cid:durableId="402140068">
    <w:abstractNumId w:val="67"/>
  </w:num>
  <w:num w:numId="73" w16cid:durableId="1743916425">
    <w:abstractNumId w:val="59"/>
  </w:num>
  <w:num w:numId="74" w16cid:durableId="1839272577">
    <w:abstractNumId w:val="20"/>
  </w:num>
  <w:num w:numId="75" w16cid:durableId="643849479">
    <w:abstractNumId w:val="23"/>
  </w:num>
  <w:num w:numId="76" w16cid:durableId="1053499331">
    <w:abstractNumId w:val="27"/>
  </w:num>
  <w:num w:numId="77" w16cid:durableId="356585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02F40"/>
    <w:rsid w:val="000036CA"/>
    <w:rsid w:val="00003871"/>
    <w:rsid w:val="000119BC"/>
    <w:rsid w:val="00020B3C"/>
    <w:rsid w:val="00022497"/>
    <w:rsid w:val="00024315"/>
    <w:rsid w:val="000249EB"/>
    <w:rsid w:val="000335ED"/>
    <w:rsid w:val="00035F42"/>
    <w:rsid w:val="00041046"/>
    <w:rsid w:val="00043A50"/>
    <w:rsid w:val="000460C1"/>
    <w:rsid w:val="000500E8"/>
    <w:rsid w:val="000611F0"/>
    <w:rsid w:val="00070ABA"/>
    <w:rsid w:val="00071543"/>
    <w:rsid w:val="000741F7"/>
    <w:rsid w:val="0007436E"/>
    <w:rsid w:val="000747CE"/>
    <w:rsid w:val="0007505F"/>
    <w:rsid w:val="000875E5"/>
    <w:rsid w:val="00091717"/>
    <w:rsid w:val="000A498D"/>
    <w:rsid w:val="000A4FCC"/>
    <w:rsid w:val="000A7C74"/>
    <w:rsid w:val="000B3261"/>
    <w:rsid w:val="000B37E1"/>
    <w:rsid w:val="000B383D"/>
    <w:rsid w:val="000B4837"/>
    <w:rsid w:val="000B51C4"/>
    <w:rsid w:val="000B5F81"/>
    <w:rsid w:val="000C0A1F"/>
    <w:rsid w:val="000C69F3"/>
    <w:rsid w:val="000D04F4"/>
    <w:rsid w:val="000D5B7C"/>
    <w:rsid w:val="000E16C3"/>
    <w:rsid w:val="000F15D6"/>
    <w:rsid w:val="000F26BC"/>
    <w:rsid w:val="00101E4A"/>
    <w:rsid w:val="00112BA8"/>
    <w:rsid w:val="00112E54"/>
    <w:rsid w:val="00114907"/>
    <w:rsid w:val="00114E5E"/>
    <w:rsid w:val="00116E27"/>
    <w:rsid w:val="00117A06"/>
    <w:rsid w:val="00120902"/>
    <w:rsid w:val="00124CC8"/>
    <w:rsid w:val="0012666E"/>
    <w:rsid w:val="00126C3B"/>
    <w:rsid w:val="001305D0"/>
    <w:rsid w:val="00131748"/>
    <w:rsid w:val="0013296A"/>
    <w:rsid w:val="001338C6"/>
    <w:rsid w:val="0013426D"/>
    <w:rsid w:val="001348AE"/>
    <w:rsid w:val="0013621E"/>
    <w:rsid w:val="001410CB"/>
    <w:rsid w:val="001410F8"/>
    <w:rsid w:val="00143098"/>
    <w:rsid w:val="00143F51"/>
    <w:rsid w:val="00143F66"/>
    <w:rsid w:val="001446EC"/>
    <w:rsid w:val="00147990"/>
    <w:rsid w:val="001504F9"/>
    <w:rsid w:val="00150ED0"/>
    <w:rsid w:val="0015222B"/>
    <w:rsid w:val="00154285"/>
    <w:rsid w:val="001550FF"/>
    <w:rsid w:val="0015595E"/>
    <w:rsid w:val="001561DD"/>
    <w:rsid w:val="00163771"/>
    <w:rsid w:val="001647B4"/>
    <w:rsid w:val="001654B6"/>
    <w:rsid w:val="00166B58"/>
    <w:rsid w:val="00166D8D"/>
    <w:rsid w:val="0016738D"/>
    <w:rsid w:val="00167D7E"/>
    <w:rsid w:val="00172623"/>
    <w:rsid w:val="001830D5"/>
    <w:rsid w:val="00190329"/>
    <w:rsid w:val="00190B77"/>
    <w:rsid w:val="00190E40"/>
    <w:rsid w:val="00192734"/>
    <w:rsid w:val="00196181"/>
    <w:rsid w:val="00196B03"/>
    <w:rsid w:val="001A0384"/>
    <w:rsid w:val="001A60F2"/>
    <w:rsid w:val="001B1D22"/>
    <w:rsid w:val="001B31EB"/>
    <w:rsid w:val="001B3682"/>
    <w:rsid w:val="001B67A9"/>
    <w:rsid w:val="001C3E55"/>
    <w:rsid w:val="001C583F"/>
    <w:rsid w:val="001C7764"/>
    <w:rsid w:val="001D0CD2"/>
    <w:rsid w:val="001D235B"/>
    <w:rsid w:val="001D3573"/>
    <w:rsid w:val="001D4B14"/>
    <w:rsid w:val="001D4E17"/>
    <w:rsid w:val="001D7496"/>
    <w:rsid w:val="001E56CF"/>
    <w:rsid w:val="001E750B"/>
    <w:rsid w:val="002008E0"/>
    <w:rsid w:val="00201FFF"/>
    <w:rsid w:val="00204588"/>
    <w:rsid w:val="00205734"/>
    <w:rsid w:val="00213916"/>
    <w:rsid w:val="0021466A"/>
    <w:rsid w:val="00214A69"/>
    <w:rsid w:val="00217AC1"/>
    <w:rsid w:val="00224F25"/>
    <w:rsid w:val="002268CA"/>
    <w:rsid w:val="00226A80"/>
    <w:rsid w:val="00227549"/>
    <w:rsid w:val="00231CED"/>
    <w:rsid w:val="002349C3"/>
    <w:rsid w:val="00241424"/>
    <w:rsid w:val="00241D20"/>
    <w:rsid w:val="002446A2"/>
    <w:rsid w:val="00246711"/>
    <w:rsid w:val="00247E4B"/>
    <w:rsid w:val="00250838"/>
    <w:rsid w:val="0025097F"/>
    <w:rsid w:val="00256F14"/>
    <w:rsid w:val="00260F83"/>
    <w:rsid w:val="00262301"/>
    <w:rsid w:val="0026483F"/>
    <w:rsid w:val="00264ABD"/>
    <w:rsid w:val="0027108B"/>
    <w:rsid w:val="00273D65"/>
    <w:rsid w:val="0028044F"/>
    <w:rsid w:val="002806AB"/>
    <w:rsid w:val="00282401"/>
    <w:rsid w:val="00285ACB"/>
    <w:rsid w:val="002915E3"/>
    <w:rsid w:val="0029623D"/>
    <w:rsid w:val="002A1932"/>
    <w:rsid w:val="002A4833"/>
    <w:rsid w:val="002A4FB2"/>
    <w:rsid w:val="002A6378"/>
    <w:rsid w:val="002A6E8B"/>
    <w:rsid w:val="002A71A8"/>
    <w:rsid w:val="002B3262"/>
    <w:rsid w:val="002B3FF6"/>
    <w:rsid w:val="002C2666"/>
    <w:rsid w:val="002C39C8"/>
    <w:rsid w:val="002C601C"/>
    <w:rsid w:val="002C7007"/>
    <w:rsid w:val="002D0E21"/>
    <w:rsid w:val="002D0F6D"/>
    <w:rsid w:val="002D16E5"/>
    <w:rsid w:val="002D5CCA"/>
    <w:rsid w:val="002E0C92"/>
    <w:rsid w:val="002E0D1A"/>
    <w:rsid w:val="002E1610"/>
    <w:rsid w:val="002E4E38"/>
    <w:rsid w:val="002E594B"/>
    <w:rsid w:val="003002D5"/>
    <w:rsid w:val="0031193B"/>
    <w:rsid w:val="0032065F"/>
    <w:rsid w:val="00325457"/>
    <w:rsid w:val="00331F59"/>
    <w:rsid w:val="00334589"/>
    <w:rsid w:val="00334708"/>
    <w:rsid w:val="00335AC5"/>
    <w:rsid w:val="00336573"/>
    <w:rsid w:val="00343E31"/>
    <w:rsid w:val="00344319"/>
    <w:rsid w:val="00345DC0"/>
    <w:rsid w:val="00352577"/>
    <w:rsid w:val="00353E80"/>
    <w:rsid w:val="0035539D"/>
    <w:rsid w:val="003557DF"/>
    <w:rsid w:val="00360416"/>
    <w:rsid w:val="00361198"/>
    <w:rsid w:val="0036139D"/>
    <w:rsid w:val="003674C3"/>
    <w:rsid w:val="003704DF"/>
    <w:rsid w:val="00371635"/>
    <w:rsid w:val="00376C32"/>
    <w:rsid w:val="00380CE7"/>
    <w:rsid w:val="00387E42"/>
    <w:rsid w:val="003A6DED"/>
    <w:rsid w:val="003B15A4"/>
    <w:rsid w:val="003B71CA"/>
    <w:rsid w:val="003B7292"/>
    <w:rsid w:val="003B7BAA"/>
    <w:rsid w:val="003C3DF8"/>
    <w:rsid w:val="003D06C1"/>
    <w:rsid w:val="003D1C23"/>
    <w:rsid w:val="003D61DC"/>
    <w:rsid w:val="003E0856"/>
    <w:rsid w:val="003E3085"/>
    <w:rsid w:val="003E4501"/>
    <w:rsid w:val="003F6DC7"/>
    <w:rsid w:val="00405C88"/>
    <w:rsid w:val="004124B9"/>
    <w:rsid w:val="00413C0B"/>
    <w:rsid w:val="00417089"/>
    <w:rsid w:val="00417668"/>
    <w:rsid w:val="00420130"/>
    <w:rsid w:val="004231EF"/>
    <w:rsid w:val="00423E8C"/>
    <w:rsid w:val="0042463C"/>
    <w:rsid w:val="004329AF"/>
    <w:rsid w:val="00434450"/>
    <w:rsid w:val="00434E18"/>
    <w:rsid w:val="00436169"/>
    <w:rsid w:val="004377C3"/>
    <w:rsid w:val="00440D46"/>
    <w:rsid w:val="00441748"/>
    <w:rsid w:val="00441E0D"/>
    <w:rsid w:val="0044204E"/>
    <w:rsid w:val="004425A4"/>
    <w:rsid w:val="00442E2B"/>
    <w:rsid w:val="0044642C"/>
    <w:rsid w:val="00450938"/>
    <w:rsid w:val="00461F4B"/>
    <w:rsid w:val="0046331A"/>
    <w:rsid w:val="00464EDB"/>
    <w:rsid w:val="00464F77"/>
    <w:rsid w:val="00466C32"/>
    <w:rsid w:val="004762BA"/>
    <w:rsid w:val="00480C2E"/>
    <w:rsid w:val="0048220D"/>
    <w:rsid w:val="004822F2"/>
    <w:rsid w:val="00484BE6"/>
    <w:rsid w:val="00485A8B"/>
    <w:rsid w:val="004904F8"/>
    <w:rsid w:val="0049339B"/>
    <w:rsid w:val="00496224"/>
    <w:rsid w:val="004A4A52"/>
    <w:rsid w:val="004B0AC5"/>
    <w:rsid w:val="004B57EF"/>
    <w:rsid w:val="004C1DE7"/>
    <w:rsid w:val="004C611E"/>
    <w:rsid w:val="004C621F"/>
    <w:rsid w:val="004C77ED"/>
    <w:rsid w:val="004D427B"/>
    <w:rsid w:val="004E11F0"/>
    <w:rsid w:val="004E5AF9"/>
    <w:rsid w:val="004F1382"/>
    <w:rsid w:val="005026DC"/>
    <w:rsid w:val="00503143"/>
    <w:rsid w:val="005051F2"/>
    <w:rsid w:val="005169BE"/>
    <w:rsid w:val="00517495"/>
    <w:rsid w:val="005304DF"/>
    <w:rsid w:val="0053089F"/>
    <w:rsid w:val="00530E86"/>
    <w:rsid w:val="00532ECD"/>
    <w:rsid w:val="00535867"/>
    <w:rsid w:val="00535DF0"/>
    <w:rsid w:val="0053710E"/>
    <w:rsid w:val="00544990"/>
    <w:rsid w:val="00545CCB"/>
    <w:rsid w:val="005541FE"/>
    <w:rsid w:val="00565E51"/>
    <w:rsid w:val="00567C0E"/>
    <w:rsid w:val="0057004D"/>
    <w:rsid w:val="005712B3"/>
    <w:rsid w:val="00573386"/>
    <w:rsid w:val="00574016"/>
    <w:rsid w:val="0057709E"/>
    <w:rsid w:val="00580D16"/>
    <w:rsid w:val="0058423B"/>
    <w:rsid w:val="00585EA6"/>
    <w:rsid w:val="005A1289"/>
    <w:rsid w:val="005A27D0"/>
    <w:rsid w:val="005A2915"/>
    <w:rsid w:val="005A2F06"/>
    <w:rsid w:val="005A4930"/>
    <w:rsid w:val="005B2B65"/>
    <w:rsid w:val="005B334A"/>
    <w:rsid w:val="005B48E2"/>
    <w:rsid w:val="005B5AC5"/>
    <w:rsid w:val="005C1803"/>
    <w:rsid w:val="005C2466"/>
    <w:rsid w:val="005C3CD8"/>
    <w:rsid w:val="005C4501"/>
    <w:rsid w:val="005C61A0"/>
    <w:rsid w:val="005C63F6"/>
    <w:rsid w:val="005D2979"/>
    <w:rsid w:val="005D302F"/>
    <w:rsid w:val="005D3ACA"/>
    <w:rsid w:val="005D55AE"/>
    <w:rsid w:val="005D754B"/>
    <w:rsid w:val="005E2921"/>
    <w:rsid w:val="005E7163"/>
    <w:rsid w:val="005F0EEC"/>
    <w:rsid w:val="005F2952"/>
    <w:rsid w:val="005F36F6"/>
    <w:rsid w:val="005F4C11"/>
    <w:rsid w:val="005F5BA1"/>
    <w:rsid w:val="006019DB"/>
    <w:rsid w:val="006077D3"/>
    <w:rsid w:val="00612ED2"/>
    <w:rsid w:val="006150A7"/>
    <w:rsid w:val="00625B85"/>
    <w:rsid w:val="00627129"/>
    <w:rsid w:val="006274E4"/>
    <w:rsid w:val="006308AB"/>
    <w:rsid w:val="00630D10"/>
    <w:rsid w:val="00631390"/>
    <w:rsid w:val="0063141F"/>
    <w:rsid w:val="006318EE"/>
    <w:rsid w:val="00632D4F"/>
    <w:rsid w:val="0063681C"/>
    <w:rsid w:val="0063710C"/>
    <w:rsid w:val="00640170"/>
    <w:rsid w:val="00640FBA"/>
    <w:rsid w:val="0064341F"/>
    <w:rsid w:val="0064343A"/>
    <w:rsid w:val="00650B62"/>
    <w:rsid w:val="00652291"/>
    <w:rsid w:val="00652E7A"/>
    <w:rsid w:val="00662662"/>
    <w:rsid w:val="0066588D"/>
    <w:rsid w:val="00665C88"/>
    <w:rsid w:val="00666122"/>
    <w:rsid w:val="00671E93"/>
    <w:rsid w:val="00676845"/>
    <w:rsid w:val="00680ED5"/>
    <w:rsid w:val="00682454"/>
    <w:rsid w:val="006825E3"/>
    <w:rsid w:val="006829CC"/>
    <w:rsid w:val="0068675A"/>
    <w:rsid w:val="0069000A"/>
    <w:rsid w:val="006905C7"/>
    <w:rsid w:val="006910FB"/>
    <w:rsid w:val="00691C5D"/>
    <w:rsid w:val="00694C7A"/>
    <w:rsid w:val="0069634E"/>
    <w:rsid w:val="00697C2C"/>
    <w:rsid w:val="006B3F8F"/>
    <w:rsid w:val="006C28E1"/>
    <w:rsid w:val="006C63C4"/>
    <w:rsid w:val="006C68FC"/>
    <w:rsid w:val="006D12FF"/>
    <w:rsid w:val="006D190D"/>
    <w:rsid w:val="006D31F6"/>
    <w:rsid w:val="006D4C47"/>
    <w:rsid w:val="006D5FB7"/>
    <w:rsid w:val="006E1184"/>
    <w:rsid w:val="006E23E2"/>
    <w:rsid w:val="006E41B2"/>
    <w:rsid w:val="006F2A98"/>
    <w:rsid w:val="006F45B6"/>
    <w:rsid w:val="006F49BC"/>
    <w:rsid w:val="006F5031"/>
    <w:rsid w:val="006F586D"/>
    <w:rsid w:val="007039DD"/>
    <w:rsid w:val="00710F6A"/>
    <w:rsid w:val="00712E23"/>
    <w:rsid w:val="00721043"/>
    <w:rsid w:val="00724D16"/>
    <w:rsid w:val="007250CE"/>
    <w:rsid w:val="00725622"/>
    <w:rsid w:val="007262C6"/>
    <w:rsid w:val="007305EE"/>
    <w:rsid w:val="00732DA8"/>
    <w:rsid w:val="00735DCC"/>
    <w:rsid w:val="00740F73"/>
    <w:rsid w:val="00741AA2"/>
    <w:rsid w:val="007420FB"/>
    <w:rsid w:val="007461EB"/>
    <w:rsid w:val="007523E2"/>
    <w:rsid w:val="0075252E"/>
    <w:rsid w:val="00755B2C"/>
    <w:rsid w:val="007571A8"/>
    <w:rsid w:val="00757AB6"/>
    <w:rsid w:val="007602D5"/>
    <w:rsid w:val="00760C70"/>
    <w:rsid w:val="00763779"/>
    <w:rsid w:val="00765A1A"/>
    <w:rsid w:val="00765D46"/>
    <w:rsid w:val="00770C62"/>
    <w:rsid w:val="00771D19"/>
    <w:rsid w:val="00773ADA"/>
    <w:rsid w:val="00780DA4"/>
    <w:rsid w:val="00797521"/>
    <w:rsid w:val="007A0D80"/>
    <w:rsid w:val="007A3D07"/>
    <w:rsid w:val="007A4656"/>
    <w:rsid w:val="007A56CD"/>
    <w:rsid w:val="007A618A"/>
    <w:rsid w:val="007B3542"/>
    <w:rsid w:val="007C2B0E"/>
    <w:rsid w:val="007C2F3D"/>
    <w:rsid w:val="007C3AA0"/>
    <w:rsid w:val="007C3ADD"/>
    <w:rsid w:val="007C590E"/>
    <w:rsid w:val="007C717E"/>
    <w:rsid w:val="007D0533"/>
    <w:rsid w:val="007D0799"/>
    <w:rsid w:val="007D69D0"/>
    <w:rsid w:val="007D7AF7"/>
    <w:rsid w:val="007D7FE6"/>
    <w:rsid w:val="007E02CD"/>
    <w:rsid w:val="007E039A"/>
    <w:rsid w:val="007E065E"/>
    <w:rsid w:val="007E0E2F"/>
    <w:rsid w:val="007E25C2"/>
    <w:rsid w:val="0080724D"/>
    <w:rsid w:val="0082205E"/>
    <w:rsid w:val="00823D22"/>
    <w:rsid w:val="00825558"/>
    <w:rsid w:val="00826C3F"/>
    <w:rsid w:val="008329F3"/>
    <w:rsid w:val="008338C0"/>
    <w:rsid w:val="00844C55"/>
    <w:rsid w:val="00851D0D"/>
    <w:rsid w:val="0085275E"/>
    <w:rsid w:val="00860255"/>
    <w:rsid w:val="008604A2"/>
    <w:rsid w:val="00863E12"/>
    <w:rsid w:val="008648DB"/>
    <w:rsid w:val="00872FD3"/>
    <w:rsid w:val="00875B61"/>
    <w:rsid w:val="00875D01"/>
    <w:rsid w:val="00876B3A"/>
    <w:rsid w:val="00892F5B"/>
    <w:rsid w:val="008A16BF"/>
    <w:rsid w:val="008A2FBD"/>
    <w:rsid w:val="008B48D6"/>
    <w:rsid w:val="008B741A"/>
    <w:rsid w:val="008D0D66"/>
    <w:rsid w:val="008D13B7"/>
    <w:rsid w:val="008D2BB0"/>
    <w:rsid w:val="008D40FD"/>
    <w:rsid w:val="008E312D"/>
    <w:rsid w:val="008E501A"/>
    <w:rsid w:val="008F08D7"/>
    <w:rsid w:val="008F1399"/>
    <w:rsid w:val="008F2448"/>
    <w:rsid w:val="008F30D3"/>
    <w:rsid w:val="008F5F1D"/>
    <w:rsid w:val="008F76AF"/>
    <w:rsid w:val="0090240A"/>
    <w:rsid w:val="00902DE0"/>
    <w:rsid w:val="0090377B"/>
    <w:rsid w:val="00904A9D"/>
    <w:rsid w:val="00910AA8"/>
    <w:rsid w:val="0091424B"/>
    <w:rsid w:val="00917430"/>
    <w:rsid w:val="0091796E"/>
    <w:rsid w:val="00920018"/>
    <w:rsid w:val="00921740"/>
    <w:rsid w:val="00921DFC"/>
    <w:rsid w:val="0093171B"/>
    <w:rsid w:val="00932F71"/>
    <w:rsid w:val="009330CC"/>
    <w:rsid w:val="00934F67"/>
    <w:rsid w:val="00935456"/>
    <w:rsid w:val="0094279E"/>
    <w:rsid w:val="009538D1"/>
    <w:rsid w:val="00953A9E"/>
    <w:rsid w:val="00954E2A"/>
    <w:rsid w:val="009559B3"/>
    <w:rsid w:val="009612A5"/>
    <w:rsid w:val="00961AC1"/>
    <w:rsid w:val="00961DBF"/>
    <w:rsid w:val="00965E4A"/>
    <w:rsid w:val="0096603F"/>
    <w:rsid w:val="00967D53"/>
    <w:rsid w:val="00971D41"/>
    <w:rsid w:val="009764DA"/>
    <w:rsid w:val="0098204C"/>
    <w:rsid w:val="00984986"/>
    <w:rsid w:val="009861B9"/>
    <w:rsid w:val="0098772E"/>
    <w:rsid w:val="00987874"/>
    <w:rsid w:val="00987E26"/>
    <w:rsid w:val="00993F80"/>
    <w:rsid w:val="009964AB"/>
    <w:rsid w:val="00997A4D"/>
    <w:rsid w:val="009A25EC"/>
    <w:rsid w:val="009A48D7"/>
    <w:rsid w:val="009A573C"/>
    <w:rsid w:val="009B3228"/>
    <w:rsid w:val="009B4EC1"/>
    <w:rsid w:val="009B6EFA"/>
    <w:rsid w:val="009C01A6"/>
    <w:rsid w:val="009C0EEF"/>
    <w:rsid w:val="009C0FAC"/>
    <w:rsid w:val="009C1BE3"/>
    <w:rsid w:val="009D00F4"/>
    <w:rsid w:val="009D25BA"/>
    <w:rsid w:val="009D2DC3"/>
    <w:rsid w:val="009D2DFA"/>
    <w:rsid w:val="009D6B8A"/>
    <w:rsid w:val="009D6C84"/>
    <w:rsid w:val="009D6D13"/>
    <w:rsid w:val="009E0163"/>
    <w:rsid w:val="009E25EE"/>
    <w:rsid w:val="009E61AF"/>
    <w:rsid w:val="009F2920"/>
    <w:rsid w:val="009F2B0A"/>
    <w:rsid w:val="009F4172"/>
    <w:rsid w:val="009F5061"/>
    <w:rsid w:val="00A0444E"/>
    <w:rsid w:val="00A15AC8"/>
    <w:rsid w:val="00A30234"/>
    <w:rsid w:val="00A31995"/>
    <w:rsid w:val="00A36484"/>
    <w:rsid w:val="00A36F3D"/>
    <w:rsid w:val="00A37806"/>
    <w:rsid w:val="00A4040B"/>
    <w:rsid w:val="00A4122F"/>
    <w:rsid w:val="00A45C63"/>
    <w:rsid w:val="00A50D8D"/>
    <w:rsid w:val="00A52F84"/>
    <w:rsid w:val="00A52FEB"/>
    <w:rsid w:val="00A53EFC"/>
    <w:rsid w:val="00A56646"/>
    <w:rsid w:val="00A56706"/>
    <w:rsid w:val="00A61C4E"/>
    <w:rsid w:val="00A64F35"/>
    <w:rsid w:val="00A65116"/>
    <w:rsid w:val="00A71C8A"/>
    <w:rsid w:val="00A73B25"/>
    <w:rsid w:val="00A803F8"/>
    <w:rsid w:val="00A825FD"/>
    <w:rsid w:val="00A82D2B"/>
    <w:rsid w:val="00A85909"/>
    <w:rsid w:val="00A9156C"/>
    <w:rsid w:val="00A937CC"/>
    <w:rsid w:val="00A9713C"/>
    <w:rsid w:val="00AA3BA9"/>
    <w:rsid w:val="00AA7BDB"/>
    <w:rsid w:val="00AB3807"/>
    <w:rsid w:val="00AC391B"/>
    <w:rsid w:val="00AC5A3D"/>
    <w:rsid w:val="00AD06FB"/>
    <w:rsid w:val="00AD0AED"/>
    <w:rsid w:val="00AE06AD"/>
    <w:rsid w:val="00AE322C"/>
    <w:rsid w:val="00AF10B2"/>
    <w:rsid w:val="00AF7608"/>
    <w:rsid w:val="00AF7BAC"/>
    <w:rsid w:val="00B11B64"/>
    <w:rsid w:val="00B13A43"/>
    <w:rsid w:val="00B215B2"/>
    <w:rsid w:val="00B3049C"/>
    <w:rsid w:val="00B32574"/>
    <w:rsid w:val="00B32842"/>
    <w:rsid w:val="00B3539C"/>
    <w:rsid w:val="00B36C91"/>
    <w:rsid w:val="00B41D7F"/>
    <w:rsid w:val="00B41DE6"/>
    <w:rsid w:val="00B45A97"/>
    <w:rsid w:val="00B52465"/>
    <w:rsid w:val="00B5286D"/>
    <w:rsid w:val="00B623A0"/>
    <w:rsid w:val="00B627FF"/>
    <w:rsid w:val="00B652AD"/>
    <w:rsid w:val="00B6591E"/>
    <w:rsid w:val="00B742A9"/>
    <w:rsid w:val="00B75A17"/>
    <w:rsid w:val="00B75E4D"/>
    <w:rsid w:val="00B77241"/>
    <w:rsid w:val="00B82306"/>
    <w:rsid w:val="00B836BE"/>
    <w:rsid w:val="00B92D36"/>
    <w:rsid w:val="00B94539"/>
    <w:rsid w:val="00B961AE"/>
    <w:rsid w:val="00B963FB"/>
    <w:rsid w:val="00B97482"/>
    <w:rsid w:val="00BA3F78"/>
    <w:rsid w:val="00BA45F3"/>
    <w:rsid w:val="00BA47F3"/>
    <w:rsid w:val="00BA4B75"/>
    <w:rsid w:val="00BA701E"/>
    <w:rsid w:val="00BB113F"/>
    <w:rsid w:val="00BB3DD2"/>
    <w:rsid w:val="00BD17AA"/>
    <w:rsid w:val="00BD2937"/>
    <w:rsid w:val="00BE0480"/>
    <w:rsid w:val="00BE53AC"/>
    <w:rsid w:val="00BE695B"/>
    <w:rsid w:val="00BE7D5E"/>
    <w:rsid w:val="00BF0C9B"/>
    <w:rsid w:val="00BF12BD"/>
    <w:rsid w:val="00BF1BF5"/>
    <w:rsid w:val="00BF2793"/>
    <w:rsid w:val="00BF40D2"/>
    <w:rsid w:val="00C00E34"/>
    <w:rsid w:val="00C02F15"/>
    <w:rsid w:val="00C04279"/>
    <w:rsid w:val="00C042A7"/>
    <w:rsid w:val="00C054B0"/>
    <w:rsid w:val="00C1282D"/>
    <w:rsid w:val="00C13A26"/>
    <w:rsid w:val="00C20931"/>
    <w:rsid w:val="00C21889"/>
    <w:rsid w:val="00C22DE3"/>
    <w:rsid w:val="00C26F13"/>
    <w:rsid w:val="00C319AE"/>
    <w:rsid w:val="00C426E3"/>
    <w:rsid w:val="00C427E7"/>
    <w:rsid w:val="00C42A9B"/>
    <w:rsid w:val="00C4597D"/>
    <w:rsid w:val="00C525B0"/>
    <w:rsid w:val="00C52A72"/>
    <w:rsid w:val="00C53FBB"/>
    <w:rsid w:val="00C551C1"/>
    <w:rsid w:val="00C57A54"/>
    <w:rsid w:val="00C703B5"/>
    <w:rsid w:val="00C7088C"/>
    <w:rsid w:val="00C72C5A"/>
    <w:rsid w:val="00C75432"/>
    <w:rsid w:val="00C769FC"/>
    <w:rsid w:val="00C771DF"/>
    <w:rsid w:val="00C8065E"/>
    <w:rsid w:val="00C80ED8"/>
    <w:rsid w:val="00C81AEB"/>
    <w:rsid w:val="00C865F4"/>
    <w:rsid w:val="00C96A1D"/>
    <w:rsid w:val="00CA05F0"/>
    <w:rsid w:val="00CA2D4D"/>
    <w:rsid w:val="00CB41F3"/>
    <w:rsid w:val="00CB780C"/>
    <w:rsid w:val="00CB781B"/>
    <w:rsid w:val="00CC2BD8"/>
    <w:rsid w:val="00CC3793"/>
    <w:rsid w:val="00CC511A"/>
    <w:rsid w:val="00CC6AEE"/>
    <w:rsid w:val="00CD197C"/>
    <w:rsid w:val="00CD7542"/>
    <w:rsid w:val="00CF1ABE"/>
    <w:rsid w:val="00CF1D79"/>
    <w:rsid w:val="00CF1FC4"/>
    <w:rsid w:val="00CF3277"/>
    <w:rsid w:val="00CF642B"/>
    <w:rsid w:val="00CF7541"/>
    <w:rsid w:val="00D00B66"/>
    <w:rsid w:val="00D02F4B"/>
    <w:rsid w:val="00D031C8"/>
    <w:rsid w:val="00D03C7F"/>
    <w:rsid w:val="00D05CC2"/>
    <w:rsid w:val="00D16EF3"/>
    <w:rsid w:val="00D23A2E"/>
    <w:rsid w:val="00D24780"/>
    <w:rsid w:val="00D25250"/>
    <w:rsid w:val="00D323C3"/>
    <w:rsid w:val="00D3533E"/>
    <w:rsid w:val="00D408E5"/>
    <w:rsid w:val="00D459D9"/>
    <w:rsid w:val="00D5277C"/>
    <w:rsid w:val="00D52C64"/>
    <w:rsid w:val="00D54E59"/>
    <w:rsid w:val="00D63116"/>
    <w:rsid w:val="00D66A15"/>
    <w:rsid w:val="00D70800"/>
    <w:rsid w:val="00D721A7"/>
    <w:rsid w:val="00D7281E"/>
    <w:rsid w:val="00D8225E"/>
    <w:rsid w:val="00D85979"/>
    <w:rsid w:val="00D862BB"/>
    <w:rsid w:val="00D87340"/>
    <w:rsid w:val="00D87559"/>
    <w:rsid w:val="00D9574D"/>
    <w:rsid w:val="00D95B42"/>
    <w:rsid w:val="00DA0D83"/>
    <w:rsid w:val="00DA14DA"/>
    <w:rsid w:val="00DA180A"/>
    <w:rsid w:val="00DA25E7"/>
    <w:rsid w:val="00DA78AE"/>
    <w:rsid w:val="00DA7DAF"/>
    <w:rsid w:val="00DB0DFF"/>
    <w:rsid w:val="00DB1D47"/>
    <w:rsid w:val="00DB4241"/>
    <w:rsid w:val="00DC3978"/>
    <w:rsid w:val="00DD2332"/>
    <w:rsid w:val="00DD2DE2"/>
    <w:rsid w:val="00DD314F"/>
    <w:rsid w:val="00DD4079"/>
    <w:rsid w:val="00DD5C0D"/>
    <w:rsid w:val="00DE2411"/>
    <w:rsid w:val="00DE3D48"/>
    <w:rsid w:val="00DE6B60"/>
    <w:rsid w:val="00DE7901"/>
    <w:rsid w:val="00DF2188"/>
    <w:rsid w:val="00DF3714"/>
    <w:rsid w:val="00DF3FE3"/>
    <w:rsid w:val="00E016B9"/>
    <w:rsid w:val="00E01CDC"/>
    <w:rsid w:val="00E021D6"/>
    <w:rsid w:val="00E06001"/>
    <w:rsid w:val="00E103CB"/>
    <w:rsid w:val="00E13747"/>
    <w:rsid w:val="00E142D0"/>
    <w:rsid w:val="00E16BD5"/>
    <w:rsid w:val="00E2054C"/>
    <w:rsid w:val="00E23389"/>
    <w:rsid w:val="00E25A14"/>
    <w:rsid w:val="00E32DAD"/>
    <w:rsid w:val="00E32F6C"/>
    <w:rsid w:val="00E33007"/>
    <w:rsid w:val="00E33ED2"/>
    <w:rsid w:val="00E36EA7"/>
    <w:rsid w:val="00E36F78"/>
    <w:rsid w:val="00E4325E"/>
    <w:rsid w:val="00E44E0F"/>
    <w:rsid w:val="00E469F6"/>
    <w:rsid w:val="00E522E9"/>
    <w:rsid w:val="00E527C7"/>
    <w:rsid w:val="00E53089"/>
    <w:rsid w:val="00E55217"/>
    <w:rsid w:val="00E55CA7"/>
    <w:rsid w:val="00E63162"/>
    <w:rsid w:val="00E70335"/>
    <w:rsid w:val="00E73A6E"/>
    <w:rsid w:val="00E7482C"/>
    <w:rsid w:val="00E75477"/>
    <w:rsid w:val="00E775FD"/>
    <w:rsid w:val="00E82552"/>
    <w:rsid w:val="00E82956"/>
    <w:rsid w:val="00E84098"/>
    <w:rsid w:val="00E84B90"/>
    <w:rsid w:val="00E877E6"/>
    <w:rsid w:val="00E978E6"/>
    <w:rsid w:val="00EA50C9"/>
    <w:rsid w:val="00EA571B"/>
    <w:rsid w:val="00EA6C74"/>
    <w:rsid w:val="00EA6CB4"/>
    <w:rsid w:val="00EB4480"/>
    <w:rsid w:val="00EB5D51"/>
    <w:rsid w:val="00EB7C16"/>
    <w:rsid w:val="00EB7F67"/>
    <w:rsid w:val="00EC02D2"/>
    <w:rsid w:val="00EC3371"/>
    <w:rsid w:val="00EC428E"/>
    <w:rsid w:val="00EC4746"/>
    <w:rsid w:val="00ED54A3"/>
    <w:rsid w:val="00EE14A2"/>
    <w:rsid w:val="00EE24CD"/>
    <w:rsid w:val="00EE634C"/>
    <w:rsid w:val="00EF0038"/>
    <w:rsid w:val="00EF0B04"/>
    <w:rsid w:val="00F03F7C"/>
    <w:rsid w:val="00F07012"/>
    <w:rsid w:val="00F10EAE"/>
    <w:rsid w:val="00F11381"/>
    <w:rsid w:val="00F11504"/>
    <w:rsid w:val="00F125D2"/>
    <w:rsid w:val="00F143E2"/>
    <w:rsid w:val="00F1734D"/>
    <w:rsid w:val="00F20B6C"/>
    <w:rsid w:val="00F21A2D"/>
    <w:rsid w:val="00F21CC5"/>
    <w:rsid w:val="00F224F0"/>
    <w:rsid w:val="00F24088"/>
    <w:rsid w:val="00F24213"/>
    <w:rsid w:val="00F25C2B"/>
    <w:rsid w:val="00F25FFB"/>
    <w:rsid w:val="00F27113"/>
    <w:rsid w:val="00F350EB"/>
    <w:rsid w:val="00F42ED9"/>
    <w:rsid w:val="00F43BB2"/>
    <w:rsid w:val="00F43DBD"/>
    <w:rsid w:val="00F56A93"/>
    <w:rsid w:val="00F6391B"/>
    <w:rsid w:val="00F63D53"/>
    <w:rsid w:val="00F64954"/>
    <w:rsid w:val="00F75E00"/>
    <w:rsid w:val="00F76456"/>
    <w:rsid w:val="00F8159C"/>
    <w:rsid w:val="00F846EA"/>
    <w:rsid w:val="00F8592B"/>
    <w:rsid w:val="00F92907"/>
    <w:rsid w:val="00F92A4C"/>
    <w:rsid w:val="00F95D4B"/>
    <w:rsid w:val="00FA0FD0"/>
    <w:rsid w:val="00FA1F12"/>
    <w:rsid w:val="00FA4904"/>
    <w:rsid w:val="00FA7F48"/>
    <w:rsid w:val="00FB45D9"/>
    <w:rsid w:val="00FC2A42"/>
    <w:rsid w:val="00FC40A8"/>
    <w:rsid w:val="00FC471D"/>
    <w:rsid w:val="00FC59B3"/>
    <w:rsid w:val="00FD70F6"/>
    <w:rsid w:val="00FE0224"/>
    <w:rsid w:val="11250ABB"/>
    <w:rsid w:val="2377190B"/>
    <w:rsid w:val="253AF177"/>
    <w:rsid w:val="4BD3F571"/>
    <w:rsid w:val="56DD51AC"/>
    <w:rsid w:val="702A9D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B2"/>
    <w:rPr>
      <w:rFonts w:ascii="Calibri" w:hAnsi="Calibri"/>
      <w:sz w:val="22"/>
      <w:szCs w:val="24"/>
    </w:rPr>
  </w:style>
  <w:style w:type="paragraph" w:styleId="Heading1">
    <w:name w:val="heading 1"/>
    <w:basedOn w:val="Normal"/>
    <w:next w:val="Normal"/>
    <w:link w:val="Heading1Char"/>
    <w:autoRedefine/>
    <w:qFormat/>
    <w:rsid w:val="008648DB"/>
    <w:pPr>
      <w:keepNext/>
      <w:keepLines/>
      <w:spacing w:before="240" w:after="240"/>
      <w:outlineLvl w:val="0"/>
    </w:pPr>
    <w:rPr>
      <w:rFonts w:ascii="Arial" w:hAnsi="Arial" w:cs="Arial"/>
      <w:b/>
      <w:bCs/>
      <w:color w:val="008000"/>
      <w:sz w:val="32"/>
      <w:szCs w:val="32"/>
    </w:rPr>
  </w:style>
  <w:style w:type="paragraph" w:styleId="Heading2">
    <w:name w:val="heading 2"/>
    <w:basedOn w:val="Normal"/>
    <w:next w:val="Normal"/>
    <w:link w:val="Heading2Char"/>
    <w:autoRedefine/>
    <w:qFormat/>
    <w:rsid w:val="00F846EA"/>
    <w:pPr>
      <w:keepNext/>
      <w:keepLines/>
      <w:spacing w:before="240" w:after="240"/>
      <w:outlineLvl w:val="1"/>
    </w:pPr>
    <w:rPr>
      <w:rFonts w:eastAsia="Times New Roman"/>
      <w:b/>
      <w:bCs/>
      <w:kern w:val="1"/>
      <w:sz w:val="28"/>
      <w:szCs w:val="26"/>
      <w:lang w:val="x-none" w:eastAsia="x-none"/>
    </w:rPr>
  </w:style>
  <w:style w:type="paragraph" w:styleId="Heading3">
    <w:name w:val="heading 3"/>
    <w:basedOn w:val="Heading2"/>
    <w:next w:val="Normal"/>
    <w:link w:val="Heading3Char"/>
    <w:autoRedefine/>
    <w:qFormat/>
    <w:rsid w:val="00EA571B"/>
    <w:pPr>
      <w:spacing w:after="120"/>
      <w:outlineLvl w:val="2"/>
    </w:pPr>
    <w:rPr>
      <w:rFonts w:ascii="Arial" w:hAnsi="Arial"/>
      <w:iCs/>
      <w:sz w:val="22"/>
      <w:lang w:val="en-US"/>
    </w:rPr>
  </w:style>
  <w:style w:type="paragraph" w:styleId="Heading4">
    <w:name w:val="heading 4"/>
    <w:basedOn w:val="Normal"/>
    <w:next w:val="Normal"/>
    <w:link w:val="Heading4Char"/>
    <w:semiHidden/>
    <w:unhideWhenUsed/>
    <w:qFormat/>
    <w:rsid w:val="002C60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48DB"/>
    <w:rPr>
      <w:rFonts w:ascii="Arial" w:hAnsi="Arial" w:cs="Arial"/>
      <w:b/>
      <w:bCs/>
      <w:color w:val="008000"/>
      <w:sz w:val="32"/>
      <w:szCs w:val="32"/>
    </w:rPr>
  </w:style>
  <w:style w:type="character" w:customStyle="1" w:styleId="Heading2Char">
    <w:name w:val="Heading 2 Char"/>
    <w:link w:val="Heading2"/>
    <w:rsid w:val="00D862BB"/>
    <w:rPr>
      <w:rFonts w:ascii="Calibri" w:eastAsia="Times New Roman" w:hAnsi="Calibri"/>
      <w:b/>
      <w:bCs/>
      <w:kern w:val="1"/>
      <w:sz w:val="28"/>
      <w:szCs w:val="26"/>
      <w:lang w:val="x-none" w:eastAsia="x-none"/>
    </w:rPr>
  </w:style>
  <w:style w:type="character" w:customStyle="1" w:styleId="Heading3Char">
    <w:name w:val="Heading 3 Char"/>
    <w:link w:val="Heading3"/>
    <w:rsid w:val="00EA571B"/>
    <w:rPr>
      <w:rFonts w:ascii="Arial" w:eastAsia="Times New Roman" w:hAnsi="Arial"/>
      <w:b/>
      <w:bCs/>
      <w:iCs/>
      <w:kern w:val="1"/>
      <w:sz w:val="22"/>
      <w:szCs w:val="26"/>
      <w:lang w:eastAsia="x-none"/>
    </w:rPr>
  </w:style>
  <w:style w:type="paragraph" w:customStyle="1" w:styleId="ColorfulList-Accent11">
    <w:name w:val="Colorful List - Accent 11"/>
    <w:basedOn w:val="Paragraphs"/>
    <w:uiPriority w:val="34"/>
    <w:qFormat/>
    <w:rsid w:val="001010CF"/>
    <w:pPr>
      <w:numPr>
        <w:numId w:val="65"/>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48"/>
    <w:pPr>
      <w:ind w:left="720"/>
      <w:contextualSpacing/>
    </w:pPr>
  </w:style>
  <w:style w:type="character" w:styleId="Emphasis">
    <w:name w:val="Emphasis"/>
    <w:uiPriority w:val="20"/>
    <w:qFormat/>
    <w:rsid w:val="0016738D"/>
    <w:rPr>
      <w:b/>
      <w:i/>
      <w:iCs/>
      <w:color w:val="008000"/>
    </w:rPr>
  </w:style>
  <w:style w:type="character" w:styleId="BookTitle">
    <w:name w:val="Book Title"/>
    <w:basedOn w:val="DefaultParagraphFont"/>
    <w:qFormat/>
    <w:rsid w:val="009B3228"/>
    <w:rPr>
      <w:b/>
      <w:bCs/>
      <w:smallCaps/>
      <w:spacing w:val="5"/>
    </w:rPr>
  </w:style>
  <w:style w:type="paragraph" w:styleId="NoSpacing">
    <w:name w:val="No Spacing"/>
    <w:uiPriority w:val="1"/>
    <w:qFormat/>
    <w:rsid w:val="009B3228"/>
    <w:rPr>
      <w:rFonts w:ascii="Calibri" w:hAnsi="Calibri"/>
      <w:sz w:val="22"/>
      <w:szCs w:val="24"/>
    </w:rPr>
  </w:style>
  <w:style w:type="paragraph" w:styleId="TOCHeading">
    <w:name w:val="TOC Heading"/>
    <w:basedOn w:val="Heading1"/>
    <w:next w:val="Normal"/>
    <w:uiPriority w:val="39"/>
    <w:unhideWhenUsed/>
    <w:qFormat/>
    <w:rsid w:val="003D1C23"/>
    <w:pPr>
      <w:spacing w:after="0" w:line="259" w:lineRule="auto"/>
      <w:outlineLvl w:val="9"/>
    </w:pPr>
    <w:rPr>
      <w:rFonts w:eastAsiaTheme="majorEastAsia" w:cstheme="majorBidi"/>
      <w:bCs w:val="0"/>
      <w:color w:val="auto"/>
    </w:rPr>
  </w:style>
  <w:style w:type="paragraph" w:styleId="TOC1">
    <w:name w:val="toc 1"/>
    <w:basedOn w:val="Normal"/>
    <w:next w:val="Normal"/>
    <w:autoRedefine/>
    <w:uiPriority w:val="39"/>
    <w:unhideWhenUsed/>
    <w:rsid w:val="00763779"/>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763779"/>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763779"/>
    <w:pPr>
      <w:ind w:left="440"/>
    </w:pPr>
    <w:rPr>
      <w:rFonts w:asciiTheme="minorHAnsi" w:hAnsiTheme="minorHAnsi" w:cstheme="minorHAnsi"/>
      <w:sz w:val="20"/>
      <w:szCs w:val="20"/>
    </w:rPr>
  </w:style>
  <w:style w:type="character" w:customStyle="1" w:styleId="Heading4Char">
    <w:name w:val="Heading 4 Char"/>
    <w:basedOn w:val="DefaultParagraphFont"/>
    <w:link w:val="Heading4"/>
    <w:semiHidden/>
    <w:rsid w:val="002C601C"/>
    <w:rPr>
      <w:rFonts w:asciiTheme="majorHAnsi" w:eastAsiaTheme="majorEastAsia" w:hAnsiTheme="majorHAnsi" w:cstheme="majorBidi"/>
      <w:i/>
      <w:iCs/>
      <w:color w:val="2E74B5" w:themeColor="accent1" w:themeShade="BF"/>
      <w:sz w:val="22"/>
      <w:szCs w:val="24"/>
    </w:rPr>
  </w:style>
  <w:style w:type="paragraph" w:styleId="TOC4">
    <w:name w:val="toc 4"/>
    <w:basedOn w:val="Normal"/>
    <w:next w:val="Normal"/>
    <w:autoRedefine/>
    <w:unhideWhenUsed/>
    <w:rsid w:val="00AF10B2"/>
    <w:pPr>
      <w:ind w:left="660"/>
    </w:pPr>
    <w:rPr>
      <w:rFonts w:asciiTheme="minorHAnsi" w:hAnsiTheme="minorHAnsi" w:cstheme="minorHAnsi"/>
      <w:sz w:val="20"/>
      <w:szCs w:val="20"/>
    </w:rPr>
  </w:style>
  <w:style w:type="paragraph" w:styleId="TOC5">
    <w:name w:val="toc 5"/>
    <w:basedOn w:val="Normal"/>
    <w:next w:val="Normal"/>
    <w:autoRedefine/>
    <w:unhideWhenUsed/>
    <w:rsid w:val="00AF10B2"/>
    <w:pPr>
      <w:ind w:left="880"/>
    </w:pPr>
    <w:rPr>
      <w:rFonts w:asciiTheme="minorHAnsi" w:hAnsiTheme="minorHAnsi" w:cstheme="minorHAnsi"/>
      <w:sz w:val="20"/>
      <w:szCs w:val="20"/>
    </w:rPr>
  </w:style>
  <w:style w:type="paragraph" w:styleId="TOC6">
    <w:name w:val="toc 6"/>
    <w:basedOn w:val="Normal"/>
    <w:next w:val="Normal"/>
    <w:autoRedefine/>
    <w:unhideWhenUsed/>
    <w:rsid w:val="00AF10B2"/>
    <w:pPr>
      <w:ind w:left="1100"/>
    </w:pPr>
    <w:rPr>
      <w:rFonts w:asciiTheme="minorHAnsi" w:hAnsiTheme="minorHAnsi" w:cstheme="minorHAnsi"/>
      <w:sz w:val="20"/>
      <w:szCs w:val="20"/>
    </w:rPr>
  </w:style>
  <w:style w:type="paragraph" w:styleId="TOC7">
    <w:name w:val="toc 7"/>
    <w:basedOn w:val="Normal"/>
    <w:next w:val="Normal"/>
    <w:autoRedefine/>
    <w:unhideWhenUsed/>
    <w:rsid w:val="00AF10B2"/>
    <w:pPr>
      <w:ind w:left="1320"/>
    </w:pPr>
    <w:rPr>
      <w:rFonts w:asciiTheme="minorHAnsi" w:hAnsiTheme="minorHAnsi" w:cstheme="minorHAnsi"/>
      <w:sz w:val="20"/>
      <w:szCs w:val="20"/>
    </w:rPr>
  </w:style>
  <w:style w:type="paragraph" w:styleId="TOC8">
    <w:name w:val="toc 8"/>
    <w:basedOn w:val="Normal"/>
    <w:next w:val="Normal"/>
    <w:autoRedefine/>
    <w:unhideWhenUsed/>
    <w:rsid w:val="00AF10B2"/>
    <w:pPr>
      <w:ind w:left="1540"/>
    </w:pPr>
    <w:rPr>
      <w:rFonts w:asciiTheme="minorHAnsi" w:hAnsiTheme="minorHAnsi" w:cstheme="minorHAnsi"/>
      <w:sz w:val="20"/>
      <w:szCs w:val="20"/>
    </w:rPr>
  </w:style>
  <w:style w:type="paragraph" w:styleId="TOC9">
    <w:name w:val="toc 9"/>
    <w:basedOn w:val="Normal"/>
    <w:next w:val="Normal"/>
    <w:autoRedefine/>
    <w:unhideWhenUsed/>
    <w:rsid w:val="00AF10B2"/>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F143E2"/>
    <w:rPr>
      <w:color w:val="605E5C"/>
      <w:shd w:val="clear" w:color="auto" w:fill="E1DFDD"/>
    </w:rPr>
  </w:style>
  <w:style w:type="character" w:styleId="Strong">
    <w:name w:val="Strong"/>
    <w:basedOn w:val="DefaultParagraphFont"/>
    <w:uiPriority w:val="22"/>
    <w:qFormat/>
    <w:rsid w:val="00A56706"/>
    <w:rPr>
      <w:rFonts w:asciiTheme="minorHAnsi" w:hAnsiTheme="minorHAnsi"/>
      <w:b/>
      <w:bCs/>
    </w:rPr>
  </w:style>
  <w:style w:type="paragraph" w:styleId="BodyText">
    <w:name w:val="Body Text"/>
    <w:basedOn w:val="Normal"/>
    <w:link w:val="BodyTextChar"/>
    <w:rsid w:val="00A56706"/>
    <w:pPr>
      <w:widowControl w:val="0"/>
      <w:suppressAutoHyphens/>
      <w:spacing w:after="120"/>
    </w:pPr>
    <w:rPr>
      <w:rFonts w:eastAsia="Times New Roman"/>
      <w:sz w:val="20"/>
      <w:szCs w:val="20"/>
    </w:rPr>
  </w:style>
  <w:style w:type="character" w:customStyle="1" w:styleId="BodyTextChar">
    <w:name w:val="Body Text Char"/>
    <w:basedOn w:val="DefaultParagraphFont"/>
    <w:link w:val="BodyText"/>
    <w:rsid w:val="00A56706"/>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597">
      <w:bodyDiv w:val="1"/>
      <w:marLeft w:val="0"/>
      <w:marRight w:val="0"/>
      <w:marTop w:val="0"/>
      <w:marBottom w:val="0"/>
      <w:divBdr>
        <w:top w:val="none" w:sz="0" w:space="0" w:color="auto"/>
        <w:left w:val="none" w:sz="0" w:space="0" w:color="auto"/>
        <w:bottom w:val="none" w:sz="0" w:space="0" w:color="auto"/>
        <w:right w:val="none" w:sz="0" w:space="0" w:color="auto"/>
      </w:divBdr>
      <w:divsChild>
        <w:div w:id="1893882976">
          <w:marLeft w:val="0"/>
          <w:marRight w:val="0"/>
          <w:marTop w:val="0"/>
          <w:marBottom w:val="120"/>
          <w:divBdr>
            <w:top w:val="none" w:sz="0" w:space="0" w:color="auto"/>
            <w:left w:val="none" w:sz="0" w:space="0" w:color="auto"/>
            <w:bottom w:val="none" w:sz="0" w:space="0" w:color="auto"/>
            <w:right w:val="none" w:sz="0" w:space="0" w:color="auto"/>
          </w:divBdr>
        </w:div>
        <w:div w:id="2126383131">
          <w:marLeft w:val="0"/>
          <w:marRight w:val="0"/>
          <w:marTop w:val="0"/>
          <w:marBottom w:val="120"/>
          <w:divBdr>
            <w:top w:val="none" w:sz="0" w:space="0" w:color="auto"/>
            <w:left w:val="none" w:sz="0" w:space="0" w:color="auto"/>
            <w:bottom w:val="none" w:sz="0" w:space="0" w:color="auto"/>
            <w:right w:val="none" w:sz="0" w:space="0" w:color="auto"/>
          </w:divBdr>
        </w:div>
      </w:divsChild>
    </w:div>
    <w:div w:id="113136656">
      <w:bodyDiv w:val="1"/>
      <w:marLeft w:val="0"/>
      <w:marRight w:val="0"/>
      <w:marTop w:val="0"/>
      <w:marBottom w:val="0"/>
      <w:divBdr>
        <w:top w:val="none" w:sz="0" w:space="0" w:color="auto"/>
        <w:left w:val="none" w:sz="0" w:space="0" w:color="auto"/>
        <w:bottom w:val="none" w:sz="0" w:space="0" w:color="auto"/>
        <w:right w:val="none" w:sz="0" w:space="0" w:color="auto"/>
      </w:divBdr>
      <w:divsChild>
        <w:div w:id="1128821304">
          <w:marLeft w:val="0"/>
          <w:marRight w:val="0"/>
          <w:marTop w:val="0"/>
          <w:marBottom w:val="120"/>
          <w:divBdr>
            <w:top w:val="none" w:sz="0" w:space="0" w:color="auto"/>
            <w:left w:val="none" w:sz="0" w:space="0" w:color="auto"/>
            <w:bottom w:val="none" w:sz="0" w:space="0" w:color="auto"/>
            <w:right w:val="none" w:sz="0" w:space="0" w:color="auto"/>
          </w:divBdr>
        </w:div>
        <w:div w:id="111562280">
          <w:marLeft w:val="0"/>
          <w:marRight w:val="0"/>
          <w:marTop w:val="0"/>
          <w:marBottom w:val="120"/>
          <w:divBdr>
            <w:top w:val="none" w:sz="0" w:space="0" w:color="auto"/>
            <w:left w:val="none" w:sz="0" w:space="0" w:color="auto"/>
            <w:bottom w:val="none" w:sz="0" w:space="0" w:color="auto"/>
            <w:right w:val="none" w:sz="0" w:space="0" w:color="auto"/>
          </w:divBdr>
        </w:div>
      </w:divsChild>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39602150">
      <w:bodyDiv w:val="1"/>
      <w:marLeft w:val="0"/>
      <w:marRight w:val="0"/>
      <w:marTop w:val="0"/>
      <w:marBottom w:val="0"/>
      <w:divBdr>
        <w:top w:val="none" w:sz="0" w:space="0" w:color="auto"/>
        <w:left w:val="none" w:sz="0" w:space="0" w:color="auto"/>
        <w:bottom w:val="none" w:sz="0" w:space="0" w:color="auto"/>
        <w:right w:val="none" w:sz="0" w:space="0" w:color="auto"/>
      </w:divBdr>
    </w:div>
    <w:div w:id="301422839">
      <w:bodyDiv w:val="1"/>
      <w:marLeft w:val="0"/>
      <w:marRight w:val="0"/>
      <w:marTop w:val="0"/>
      <w:marBottom w:val="0"/>
      <w:divBdr>
        <w:top w:val="none" w:sz="0" w:space="0" w:color="auto"/>
        <w:left w:val="none" w:sz="0" w:space="0" w:color="auto"/>
        <w:bottom w:val="none" w:sz="0" w:space="0" w:color="auto"/>
        <w:right w:val="none" w:sz="0" w:space="0" w:color="auto"/>
      </w:divBdr>
    </w:div>
    <w:div w:id="1202211678">
      <w:bodyDiv w:val="1"/>
      <w:marLeft w:val="0"/>
      <w:marRight w:val="0"/>
      <w:marTop w:val="0"/>
      <w:marBottom w:val="0"/>
      <w:divBdr>
        <w:top w:val="none" w:sz="0" w:space="0" w:color="auto"/>
        <w:left w:val="none" w:sz="0" w:space="0" w:color="auto"/>
        <w:bottom w:val="none" w:sz="0" w:space="0" w:color="auto"/>
        <w:right w:val="none" w:sz="0" w:space="0" w:color="auto"/>
      </w:divBdr>
    </w:div>
    <w:div w:id="1210801114">
      <w:bodyDiv w:val="1"/>
      <w:marLeft w:val="0"/>
      <w:marRight w:val="0"/>
      <w:marTop w:val="0"/>
      <w:marBottom w:val="0"/>
      <w:divBdr>
        <w:top w:val="none" w:sz="0" w:space="0" w:color="auto"/>
        <w:left w:val="none" w:sz="0" w:space="0" w:color="auto"/>
        <w:bottom w:val="none" w:sz="0" w:space="0" w:color="auto"/>
        <w:right w:val="none" w:sz="0" w:space="0" w:color="auto"/>
      </w:divBdr>
    </w:div>
    <w:div w:id="1637447821">
      <w:bodyDiv w:val="1"/>
      <w:marLeft w:val="0"/>
      <w:marRight w:val="0"/>
      <w:marTop w:val="0"/>
      <w:marBottom w:val="0"/>
      <w:divBdr>
        <w:top w:val="none" w:sz="0" w:space="0" w:color="auto"/>
        <w:left w:val="none" w:sz="0" w:space="0" w:color="auto"/>
        <w:bottom w:val="none" w:sz="0" w:space="0" w:color="auto"/>
        <w:right w:val="none" w:sz="0" w:space="0" w:color="auto"/>
      </w:divBdr>
    </w:div>
    <w:div w:id="173122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uresh55@msu.edu" TargetMode="External"/><Relationship Id="rId18" Type="http://schemas.openxmlformats.org/officeDocument/2006/relationships/hyperlink" Target="https://msu.zoom.us/j/2763806423" TargetMode="External"/><Relationship Id="rId26" Type="http://schemas.openxmlformats.org/officeDocument/2006/relationships/hyperlink" Target="https://msu-psychology.sona-systems.com" TargetMode="External"/><Relationship Id="rId39" Type="http://schemas.openxmlformats.org/officeDocument/2006/relationships/hyperlink" Target="https://rcpd.msu.edu" TargetMode="External"/><Relationship Id="rId21" Type="http://schemas.openxmlformats.org/officeDocument/2006/relationships/hyperlink" Target="https://help.d2l.msu.edu/" TargetMode="External"/><Relationship Id="rId34" Type="http://schemas.openxmlformats.org/officeDocument/2006/relationships/hyperlink" Target="https://ombud.msu.edu/academic-integrity/" TargetMode="External"/><Relationship Id="rId42" Type="http://schemas.openxmlformats.org/officeDocument/2006/relationships/hyperlink" Target="http://splife.studentlife.msu.edu/regulations/general-student-regulation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u.zoom.us/j/92663050194" TargetMode="External"/><Relationship Id="rId29" Type="http://schemas.openxmlformats.org/officeDocument/2006/relationships/hyperlink" Target="https://reg.msu.edu/ROInfo/Notices/ReligiousPolic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dw238@msu.edu" TargetMode="External"/><Relationship Id="rId24" Type="http://schemas.openxmlformats.org/officeDocument/2006/relationships/hyperlink" Target="https://msu.co1.qualtrics.com/jfe/form/SV_dav3Vbtw6NSl2ei" TargetMode="External"/><Relationship Id="rId32" Type="http://schemas.openxmlformats.org/officeDocument/2006/relationships/hyperlink" Target="http://splife.studentlife.msu.edu/student-rights-and-responsibilities-at-michigan-state-university/article-2-academic-rights-and-responsibilities" TargetMode="External"/><Relationship Id="rId37" Type="http://schemas.openxmlformats.org/officeDocument/2006/relationships/hyperlink" Target="https://ombud.msu.edu/academic-integrity/" TargetMode="External"/><Relationship Id="rId40" Type="http://schemas.openxmlformats.org/officeDocument/2006/relationships/hyperlink" Target="https://msu.co1.qualtrics.com/jfe/form/SV_dav3Vbtw6NSl2ei"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obe1350@msu.edu" TargetMode="External"/><Relationship Id="rId23" Type="http://schemas.openxmlformats.org/officeDocument/2006/relationships/hyperlink" Target="http://MYProfile.rcpd.msu.edu" TargetMode="External"/><Relationship Id="rId28" Type="http://schemas.openxmlformats.org/officeDocument/2006/relationships/hyperlink" Target="https://caps.msu.edu/faculty-staff/Syllabus-Language.html" TargetMode="External"/><Relationship Id="rId36" Type="http://schemas.openxmlformats.org/officeDocument/2006/relationships/hyperlink" Target="http://www.msu.edu/" TargetMode="External"/><Relationship Id="rId10" Type="http://schemas.openxmlformats.org/officeDocument/2006/relationships/hyperlink" Target="mailto:mobingxi@msu.edu" TargetMode="External"/><Relationship Id="rId19" Type="http://schemas.openxmlformats.org/officeDocument/2006/relationships/hyperlink" Target="mailto:wils1962@msu.edu" TargetMode="External"/><Relationship Id="rId31" Type="http://schemas.openxmlformats.org/officeDocument/2006/relationships/hyperlink" Target="https://lbgtrc.msu.edu/home/resources-for-staff-and-facult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ychology.msu.edu/directory/gwendolyn-seidman.html" TargetMode="External"/><Relationship Id="rId14" Type="http://schemas.openxmlformats.org/officeDocument/2006/relationships/hyperlink" Target="https://msu.zoom.us/j/8727482595" TargetMode="External"/><Relationship Id="rId22" Type="http://schemas.openxmlformats.org/officeDocument/2006/relationships/hyperlink" Target="https://tech.msu.edu/support/help/" TargetMode="External"/><Relationship Id="rId27" Type="http://schemas.openxmlformats.org/officeDocument/2006/relationships/hyperlink" Target="http://splife.studentlife.msu.edu/spartan-code-of-honor-academic-pledge" TargetMode="External"/><Relationship Id="rId30" Type="http://schemas.openxmlformats.org/officeDocument/2006/relationships/hyperlink" Target="https://ombud.msu.edu/classroom-policies/" TargetMode="External"/><Relationship Id="rId35" Type="http://schemas.openxmlformats.org/officeDocument/2006/relationships/hyperlink" Target="http://splife.studentlife.msu.edu/" TargetMode="External"/><Relationship Id="rId43" Type="http://schemas.openxmlformats.org/officeDocument/2006/relationships/hyperlink" Target="https://ombud.msu.edu/classroom-policies/" TargetMode="External"/><Relationship Id="rId48" Type="http://schemas.openxmlformats.org/officeDocument/2006/relationships/theme" Target="theme/theme1.xml"/><Relationship Id="rId8" Type="http://schemas.openxmlformats.org/officeDocument/2006/relationships/hyperlink" Target="mailto:seidman9@msu.edu" TargetMode="External"/><Relationship Id="rId3" Type="http://schemas.openxmlformats.org/officeDocument/2006/relationships/styles" Target="styles.xml"/><Relationship Id="rId12" Type="http://schemas.openxmlformats.org/officeDocument/2006/relationships/hyperlink" Target="https://msu.zoom.us/j/9217331768" TargetMode="External"/><Relationship Id="rId17" Type="http://schemas.openxmlformats.org/officeDocument/2006/relationships/hyperlink" Target="mailto:sarinop2@msu.edu" TargetMode="External"/><Relationship Id="rId25" Type="http://schemas.openxmlformats.org/officeDocument/2006/relationships/hyperlink" Target="https://www.adobe.com/acrobat/mobile/scanner-app.html" TargetMode="External"/><Relationship Id="rId33" Type="http://schemas.openxmlformats.org/officeDocument/2006/relationships/hyperlink" Target="http://splife.studentlife.msu.edu/regulations/general-student-regulations" TargetMode="External"/><Relationship Id="rId38" Type="http://schemas.openxmlformats.org/officeDocument/2006/relationships/hyperlink" Target="https://www.rcpd.msu.edu/get-started/faculty-departmental-resources/model-statements-disability-inclusion" TargetMode="External"/><Relationship Id="rId46" Type="http://schemas.openxmlformats.org/officeDocument/2006/relationships/footer" Target="footer2.xml"/><Relationship Id="rId20" Type="http://schemas.openxmlformats.org/officeDocument/2006/relationships/hyperlink" Target="https://msu.zoom.us/j/2570218455" TargetMode="External"/><Relationship Id="rId41" Type="http://schemas.openxmlformats.org/officeDocument/2006/relationships/hyperlink" Target="http://splife.studentlife.msu.edu/student-rights-and-responsibilities-at-michigan-state-university/article-2-academic-rights-and-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53E4-F126-42CB-9B17-AD83833F3B2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5612</Words>
  <Characters>25199</Characters>
  <Application>Microsoft Office Word</Application>
  <DocSecurity>0</DocSecurity>
  <Lines>812</Lines>
  <Paragraphs>385</Paragraphs>
  <ScaleCrop>false</ScaleCrop>
  <HeadingPairs>
    <vt:vector size="2" baseType="variant">
      <vt:variant>
        <vt:lpstr>Title</vt:lpstr>
      </vt:variant>
      <vt:variant>
        <vt:i4>1</vt:i4>
      </vt:variant>
    </vt:vector>
  </HeadingPairs>
  <TitlesOfParts>
    <vt:vector size="1" baseType="lpstr">
      <vt:lpstr>AB 123 Course Name</vt:lpstr>
    </vt:vector>
  </TitlesOfParts>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123 Course Name</dc:title>
  <dc:creator/>
  <cp:lastModifiedBy/>
  <cp:revision>1</cp:revision>
  <dcterms:created xsi:type="dcterms:W3CDTF">2025-10-13T05:49:00Z</dcterms:created>
  <dcterms:modified xsi:type="dcterms:W3CDTF">2026-01-13T23:48:00Z</dcterms:modified>
</cp:coreProperties>
</file>